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7008C" w14:textId="77777777" w:rsidR="000D700A" w:rsidRPr="00B10E98" w:rsidRDefault="000D700A" w:rsidP="003D110B"/>
    <w:p w14:paraId="486CEB55" w14:textId="77777777" w:rsidR="00017B13" w:rsidRPr="001556A6" w:rsidRDefault="00017B13" w:rsidP="00017B13">
      <w:pPr>
        <w:shd w:val="clear" w:color="auto" w:fill="F3F3F3"/>
        <w:ind w:left="1560" w:hanging="1560"/>
        <w:rPr>
          <w:sz w:val="24"/>
          <w:szCs w:val="24"/>
        </w:rPr>
      </w:pPr>
      <w:r>
        <w:rPr>
          <w:sz w:val="24"/>
          <w:szCs w:val="24"/>
        </w:rPr>
        <w:t>Positionspapier</w:t>
      </w:r>
    </w:p>
    <w:p w14:paraId="6EBAA6C0" w14:textId="0B6975F1" w:rsidR="000D700A" w:rsidRPr="00C76365" w:rsidRDefault="00C679A8" w:rsidP="003D110B">
      <w:pPr>
        <w:shd w:val="clear" w:color="auto" w:fill="F3F3F3"/>
        <w:ind w:left="1560" w:hanging="1560"/>
        <w:rPr>
          <w:b/>
          <w:sz w:val="28"/>
          <w:szCs w:val="28"/>
        </w:rPr>
      </w:pPr>
      <w:r>
        <w:rPr>
          <w:b/>
          <w:sz w:val="28"/>
          <w:szCs w:val="28"/>
        </w:rPr>
        <w:t>Politische Partizipation</w:t>
      </w:r>
    </w:p>
    <w:p w14:paraId="67B62B9A" w14:textId="77777777" w:rsidR="00833EE9" w:rsidRDefault="00833EE9" w:rsidP="00A45628">
      <w:pPr>
        <w:rPr>
          <w:rFonts w:cs="Arial"/>
        </w:rPr>
      </w:pPr>
    </w:p>
    <w:p w14:paraId="784631CC" w14:textId="6E351D09" w:rsidR="00C679A8" w:rsidRPr="00C679A8" w:rsidRDefault="00C679A8" w:rsidP="00F07146">
      <w:pPr>
        <w:spacing w:line="264" w:lineRule="auto"/>
        <w:jc w:val="both"/>
        <w:rPr>
          <w:rFonts w:cs="Arial"/>
        </w:rPr>
      </w:pPr>
      <w:r w:rsidRPr="00C679A8">
        <w:rPr>
          <w:rFonts w:cs="Arial"/>
        </w:rPr>
        <w:t>In der Schweiz leben gemäss Bundesamt für Statistik rund 1,</w:t>
      </w:r>
      <w:r w:rsidR="00FC005F">
        <w:rPr>
          <w:rFonts w:cs="Arial"/>
        </w:rPr>
        <w:t>8</w:t>
      </w:r>
      <w:r w:rsidR="00FC005F" w:rsidRPr="00C679A8">
        <w:rPr>
          <w:rFonts w:cs="Arial"/>
        </w:rPr>
        <w:t xml:space="preserve"> </w:t>
      </w:r>
      <w:r w:rsidRPr="00C679A8">
        <w:rPr>
          <w:rFonts w:cs="Arial"/>
        </w:rPr>
        <w:t>Millionen Menschen mit</w:t>
      </w:r>
    </w:p>
    <w:p w14:paraId="642C8EB0" w14:textId="39AE490C" w:rsidR="002512AA" w:rsidRDefault="00C679A8" w:rsidP="00F07146">
      <w:pPr>
        <w:spacing w:line="264" w:lineRule="auto"/>
        <w:rPr>
          <w:rFonts w:cs="Arial"/>
        </w:rPr>
      </w:pPr>
      <w:r w:rsidRPr="00C679A8">
        <w:rPr>
          <w:rFonts w:cs="Arial"/>
        </w:rPr>
        <w:t>Behinderungen. Das sind</w:t>
      </w:r>
      <w:r w:rsidR="00FC005F">
        <w:rPr>
          <w:rFonts w:cs="Arial"/>
        </w:rPr>
        <w:t xml:space="preserve">  25% </w:t>
      </w:r>
      <w:r w:rsidRPr="00C679A8">
        <w:rPr>
          <w:rFonts w:cs="Arial"/>
        </w:rPr>
        <w:t>der ständigen Wohnbevölker</w:t>
      </w:r>
      <w:r>
        <w:rPr>
          <w:rFonts w:cs="Arial"/>
        </w:rPr>
        <w:t xml:space="preserve">ung. Sie entscheiden – wie auch </w:t>
      </w:r>
      <w:r w:rsidRPr="00C679A8">
        <w:rPr>
          <w:rFonts w:cs="Arial"/>
        </w:rPr>
        <w:t>Menschen ohne Behinderungen –, ob, wie, wo und wann sie in politischen Prozessen</w:t>
      </w:r>
      <w:r>
        <w:rPr>
          <w:rFonts w:cs="Arial"/>
        </w:rPr>
        <w:t xml:space="preserve"> </w:t>
      </w:r>
      <w:r w:rsidRPr="00C679A8">
        <w:rPr>
          <w:rFonts w:cs="Arial"/>
        </w:rPr>
        <w:t xml:space="preserve">mitwirken. </w:t>
      </w:r>
      <w:r w:rsidR="00A45ACA" w:rsidRPr="00A45ACA">
        <w:rPr>
          <w:rFonts w:cs="Arial"/>
        </w:rPr>
        <w:t xml:space="preserve">Die UNO-Behindertenrechtskonvention, der die Schweiz 2014 beigetreten ist, verlangt in Artikel 29 die volle Teilhabe am politischen und öffentlichen Leben. </w:t>
      </w:r>
      <w:r w:rsidRPr="00C679A8">
        <w:rPr>
          <w:rFonts w:cs="Arial"/>
        </w:rPr>
        <w:t>Tatsächlich begegnen Menschen mit Behinderungen aber noch immer</w:t>
      </w:r>
      <w:r>
        <w:rPr>
          <w:rFonts w:cs="Arial"/>
        </w:rPr>
        <w:t xml:space="preserve"> </w:t>
      </w:r>
      <w:r w:rsidRPr="00C679A8">
        <w:rPr>
          <w:rFonts w:cs="Arial"/>
        </w:rPr>
        <w:t>zahlre</w:t>
      </w:r>
      <w:r w:rsidRPr="00C679A8">
        <w:rPr>
          <w:rFonts w:cs="Arial"/>
        </w:rPr>
        <w:t>i</w:t>
      </w:r>
      <w:r w:rsidRPr="00C679A8">
        <w:rPr>
          <w:rFonts w:cs="Arial"/>
        </w:rPr>
        <w:t>chen Barrieren, die ihre politische Partizipation einschränken oder sogar verhindern.</w:t>
      </w:r>
      <w:r>
        <w:rPr>
          <w:rFonts w:cs="Arial"/>
        </w:rPr>
        <w:t xml:space="preserve"> </w:t>
      </w:r>
      <w:r w:rsidRPr="00C679A8">
        <w:rPr>
          <w:rFonts w:cs="Arial"/>
        </w:rPr>
        <w:t>Nicht nur bauliche und kommunikative Barrieren hindern sie an der Ausübung ihres Stimm- und Wahlrechts, sondern auch zahlreiche Vorurteile in den Köpfen</w:t>
      </w:r>
      <w:r>
        <w:rPr>
          <w:rFonts w:cs="Arial"/>
        </w:rPr>
        <w:t>. Und so ist es nicht verwunderlich</w:t>
      </w:r>
      <w:r w:rsidR="00897547">
        <w:rPr>
          <w:rFonts w:cs="Arial"/>
        </w:rPr>
        <w:t>,</w:t>
      </w:r>
      <w:r>
        <w:rPr>
          <w:rFonts w:cs="Arial"/>
        </w:rPr>
        <w:t xml:space="preserve"> dass </w:t>
      </w:r>
      <w:r w:rsidR="00897547">
        <w:rPr>
          <w:rFonts w:cs="Arial"/>
        </w:rPr>
        <w:t>Menschen mit Behinderungen</w:t>
      </w:r>
      <w:r w:rsidRPr="00C679A8">
        <w:rPr>
          <w:rFonts w:cs="Arial"/>
        </w:rPr>
        <w:t xml:space="preserve"> in den Legislativen und Exekutiven auf allen politischen Ebenen massiv untervertreten</w:t>
      </w:r>
      <w:r>
        <w:rPr>
          <w:rFonts w:cs="Arial"/>
        </w:rPr>
        <w:t xml:space="preserve"> sind</w:t>
      </w:r>
      <w:r w:rsidRPr="00C679A8">
        <w:rPr>
          <w:rFonts w:cs="Arial"/>
        </w:rPr>
        <w:t xml:space="preserve">. </w:t>
      </w:r>
    </w:p>
    <w:p w14:paraId="51C16613" w14:textId="77777777" w:rsidR="00C679A8" w:rsidRDefault="00C679A8" w:rsidP="00F07146">
      <w:pPr>
        <w:spacing w:line="264" w:lineRule="auto"/>
        <w:jc w:val="both"/>
        <w:rPr>
          <w:rFonts w:cs="Arial"/>
          <w:b/>
        </w:rPr>
      </w:pPr>
    </w:p>
    <w:p w14:paraId="23B92C24" w14:textId="4D30C641" w:rsidR="00897547" w:rsidRPr="00F07146" w:rsidRDefault="00C51406" w:rsidP="00897547">
      <w:pPr>
        <w:jc w:val="both"/>
        <w:rPr>
          <w:rFonts w:cs="Arial"/>
          <w:b/>
          <w:szCs w:val="22"/>
        </w:rPr>
      </w:pPr>
      <w:r w:rsidRPr="00F07146">
        <w:rPr>
          <w:rFonts w:cs="Arial"/>
          <w:b/>
          <w:szCs w:val="22"/>
        </w:rPr>
        <w:t>Rechtslage</w:t>
      </w:r>
    </w:p>
    <w:p w14:paraId="08BBEA67" w14:textId="77777777" w:rsidR="00F07146" w:rsidRDefault="00F07146" w:rsidP="00F07146">
      <w:pPr>
        <w:pStyle w:val="Default"/>
        <w:autoSpaceDE/>
        <w:autoSpaceDN/>
        <w:adjustRightInd/>
        <w:spacing w:line="264" w:lineRule="auto"/>
        <w:rPr>
          <w:sz w:val="22"/>
          <w:szCs w:val="22"/>
        </w:rPr>
      </w:pPr>
    </w:p>
    <w:p w14:paraId="328307A6" w14:textId="4E10FC32" w:rsidR="000A2D39" w:rsidRPr="00F07146" w:rsidRDefault="00A45ACA" w:rsidP="00F07146">
      <w:pPr>
        <w:pStyle w:val="Default"/>
        <w:autoSpaceDE/>
        <w:autoSpaceDN/>
        <w:adjustRightInd/>
        <w:spacing w:line="264" w:lineRule="auto"/>
        <w:rPr>
          <w:sz w:val="22"/>
          <w:szCs w:val="22"/>
        </w:rPr>
      </w:pPr>
      <w:r w:rsidRPr="00F07146">
        <w:rPr>
          <w:sz w:val="22"/>
          <w:szCs w:val="22"/>
        </w:rPr>
        <w:t xml:space="preserve">Die Bundesverfassung garantiert mit Art. 34 die politischen Rechte. Art. 39 BV hält fest, dass der Kanton die Ausübung der politischen Rechte in kantonalen und kommunalen Wahlen regelt. Grundsätzlich </w:t>
      </w:r>
      <w:r w:rsidR="00F07146" w:rsidRPr="00F07146">
        <w:rPr>
          <w:sz w:val="22"/>
          <w:szCs w:val="22"/>
        </w:rPr>
        <w:t xml:space="preserve">sind Menschen mit Behinderungen </w:t>
      </w:r>
      <w:r w:rsidRPr="00F07146">
        <w:rPr>
          <w:sz w:val="22"/>
          <w:szCs w:val="22"/>
        </w:rPr>
        <w:t>vol</w:t>
      </w:r>
      <w:r w:rsidRPr="00F07146">
        <w:rPr>
          <w:sz w:val="22"/>
          <w:szCs w:val="22"/>
        </w:rPr>
        <w:t>l</w:t>
      </w:r>
      <w:r w:rsidRPr="00F07146">
        <w:rPr>
          <w:sz w:val="22"/>
          <w:szCs w:val="22"/>
        </w:rPr>
        <w:t>umfänglich stimm- und wahlberechtigt. Art. 136 Abs. 1 BV sieht hiervon alle</w:t>
      </w:r>
      <w:r w:rsidRPr="00F07146">
        <w:rPr>
          <w:sz w:val="22"/>
          <w:szCs w:val="22"/>
        </w:rPr>
        <w:t>r</w:t>
      </w:r>
      <w:r w:rsidRPr="00F07146">
        <w:rPr>
          <w:sz w:val="22"/>
          <w:szCs w:val="22"/>
        </w:rPr>
        <w:t>dings eine Ausnahme vor, indem die politischen Rechte auf Bundesebene lediglich allen Schweizerinnen und Schweizern über 18 Jahren zustehen</w:t>
      </w:r>
      <w:r w:rsidR="00FC005F" w:rsidRPr="00F07146">
        <w:rPr>
          <w:sz w:val="22"/>
          <w:szCs w:val="22"/>
        </w:rPr>
        <w:t>.</w:t>
      </w:r>
      <w:r w:rsidRPr="00F07146">
        <w:rPr>
          <w:sz w:val="22"/>
          <w:szCs w:val="22"/>
        </w:rPr>
        <w:t xml:space="preserve"> </w:t>
      </w:r>
      <w:r w:rsidR="00FC005F" w:rsidRPr="00F07146">
        <w:rPr>
          <w:sz w:val="22"/>
          <w:szCs w:val="22"/>
        </w:rPr>
        <w:t xml:space="preserve">Das </w:t>
      </w:r>
      <w:r w:rsidRPr="00F07146">
        <w:rPr>
          <w:sz w:val="22"/>
          <w:szCs w:val="22"/>
        </w:rPr>
        <w:t xml:space="preserve">neue Erwachsenenschutzrecht </w:t>
      </w:r>
      <w:r w:rsidR="007760A6" w:rsidRPr="00F07146">
        <w:rPr>
          <w:sz w:val="22"/>
          <w:szCs w:val="22"/>
        </w:rPr>
        <w:t>berücksic</w:t>
      </w:r>
      <w:r w:rsidR="007760A6" w:rsidRPr="00F07146">
        <w:rPr>
          <w:sz w:val="22"/>
          <w:szCs w:val="22"/>
        </w:rPr>
        <w:t>h</w:t>
      </w:r>
      <w:r w:rsidR="007760A6" w:rsidRPr="00F07146">
        <w:rPr>
          <w:sz w:val="22"/>
          <w:szCs w:val="22"/>
        </w:rPr>
        <w:t xml:space="preserve">tigt </w:t>
      </w:r>
      <w:r w:rsidR="00FC005F" w:rsidRPr="00F07146">
        <w:rPr>
          <w:sz w:val="22"/>
          <w:szCs w:val="22"/>
        </w:rPr>
        <w:t>diese Anforderung</w:t>
      </w:r>
      <w:r w:rsidRPr="00F07146">
        <w:rPr>
          <w:sz w:val="22"/>
          <w:szCs w:val="22"/>
        </w:rPr>
        <w:t>, indem er den Stimmrechtsausschluss statt an eine Entmünd</w:t>
      </w:r>
      <w:r w:rsidRPr="00F07146">
        <w:rPr>
          <w:sz w:val="22"/>
          <w:szCs w:val="22"/>
        </w:rPr>
        <w:t>i</w:t>
      </w:r>
      <w:r w:rsidRPr="00F07146">
        <w:rPr>
          <w:sz w:val="22"/>
          <w:szCs w:val="22"/>
        </w:rPr>
        <w:t>gung an eine wegen dauernder Urteilsunfähigkeit errichtete umfassende Beistan</w:t>
      </w:r>
      <w:r w:rsidRPr="00F07146">
        <w:rPr>
          <w:sz w:val="22"/>
          <w:szCs w:val="22"/>
        </w:rPr>
        <w:t>d</w:t>
      </w:r>
      <w:r w:rsidRPr="00F07146">
        <w:rPr>
          <w:sz w:val="22"/>
          <w:szCs w:val="22"/>
        </w:rPr>
        <w:t>schaft (Art. 398 Abs. 1 ZGB547) bzw. Vertretung durch eine vorsorgebeauftragte Pe</w:t>
      </w:r>
      <w:r w:rsidRPr="00F07146">
        <w:rPr>
          <w:sz w:val="22"/>
          <w:szCs w:val="22"/>
        </w:rPr>
        <w:t>r</w:t>
      </w:r>
      <w:r w:rsidRPr="00F07146">
        <w:rPr>
          <w:sz w:val="22"/>
          <w:szCs w:val="22"/>
        </w:rPr>
        <w:t xml:space="preserve">son (Art. 360 Abs. 1 ZGB) knüpft.  </w:t>
      </w:r>
    </w:p>
    <w:p w14:paraId="2F9C6C0C" w14:textId="77777777" w:rsidR="000A2D39" w:rsidRPr="00F07146" w:rsidRDefault="000A2D39" w:rsidP="00F07146">
      <w:pPr>
        <w:pStyle w:val="Default"/>
        <w:spacing w:line="264" w:lineRule="auto"/>
        <w:rPr>
          <w:sz w:val="22"/>
          <w:szCs w:val="22"/>
        </w:rPr>
      </w:pPr>
    </w:p>
    <w:p w14:paraId="5BD2F236" w14:textId="09648092" w:rsidR="00A45ACA" w:rsidRPr="00F07146" w:rsidRDefault="00A45ACA" w:rsidP="00F07146">
      <w:pPr>
        <w:pStyle w:val="Default"/>
        <w:autoSpaceDE/>
        <w:autoSpaceDN/>
        <w:adjustRightInd/>
        <w:spacing w:line="264" w:lineRule="auto"/>
        <w:rPr>
          <w:sz w:val="22"/>
          <w:szCs w:val="22"/>
        </w:rPr>
      </w:pPr>
      <w:r w:rsidRPr="00F07146">
        <w:rPr>
          <w:sz w:val="22"/>
          <w:szCs w:val="22"/>
        </w:rPr>
        <w:t>Der Kanton Aargau rezipiert für das kantonale Stimm- und Wahlrecht in § 59 diese Bestimmungen:</w:t>
      </w:r>
      <w:r w:rsidR="000A2D39" w:rsidRPr="00F07146">
        <w:rPr>
          <w:sz w:val="22"/>
          <w:szCs w:val="22"/>
        </w:rPr>
        <w:t xml:space="preserve"> „Stimmberechtigt sind alle Schweizer Bürgerinnen und Bürger, die das 18. Altersjahr zurückgelegt haben, im Kanton Aargau wohnen und nicht wegen da</w:t>
      </w:r>
      <w:r w:rsidR="000A2D39" w:rsidRPr="00F07146">
        <w:rPr>
          <w:sz w:val="22"/>
          <w:szCs w:val="22"/>
        </w:rPr>
        <w:t>u</w:t>
      </w:r>
      <w:r w:rsidR="000A2D39" w:rsidRPr="00F07146">
        <w:rPr>
          <w:sz w:val="22"/>
          <w:szCs w:val="22"/>
        </w:rPr>
        <w:t>ernder Urteilsunfähigkeit unter umfassender Beistandschaft stehen oder durch eine vorsorgebeauftragte Person vertreten werden.“</w:t>
      </w:r>
    </w:p>
    <w:p w14:paraId="7CA7E619" w14:textId="77777777" w:rsidR="00F07146" w:rsidRDefault="00F07146" w:rsidP="00F07146">
      <w:pPr>
        <w:spacing w:line="276" w:lineRule="auto"/>
        <w:rPr>
          <w:sz w:val="23"/>
          <w:szCs w:val="23"/>
        </w:rPr>
      </w:pPr>
    </w:p>
    <w:p w14:paraId="50AEA670" w14:textId="4453BEFE" w:rsidR="00C51406" w:rsidRPr="00F07146" w:rsidRDefault="00C51406" w:rsidP="00F07146">
      <w:pPr>
        <w:spacing w:line="264" w:lineRule="auto"/>
        <w:rPr>
          <w:rFonts w:cs="Arial"/>
          <w:szCs w:val="22"/>
        </w:rPr>
      </w:pPr>
      <w:r w:rsidRPr="00F07146">
        <w:rPr>
          <w:szCs w:val="22"/>
        </w:rPr>
        <w:t xml:space="preserve">Nach Massgabe von </w:t>
      </w:r>
      <w:r w:rsidRPr="00F07146">
        <w:rPr>
          <w:bCs/>
          <w:szCs w:val="22"/>
        </w:rPr>
        <w:t xml:space="preserve">Art. 8 Abs. 2 BV </w:t>
      </w:r>
      <w:r w:rsidRPr="00F07146">
        <w:rPr>
          <w:szCs w:val="22"/>
        </w:rPr>
        <w:t>dürfen Menschen mit Behinderungen bei der Wahrnehmung ihrer politischen Rechte nicht diskriminiert werden. Wahlen und A</w:t>
      </w:r>
      <w:r w:rsidRPr="00F07146">
        <w:rPr>
          <w:szCs w:val="22"/>
        </w:rPr>
        <w:t>b</w:t>
      </w:r>
      <w:r w:rsidRPr="00F07146">
        <w:rPr>
          <w:szCs w:val="22"/>
        </w:rPr>
        <w:t xml:space="preserve">stimmungen nach Bundesrecht stellen eine Dienstleistung des Gemeinwesens i.S.v. Art. 3 </w:t>
      </w:r>
      <w:proofErr w:type="spellStart"/>
      <w:r w:rsidRPr="00F07146">
        <w:rPr>
          <w:szCs w:val="22"/>
        </w:rPr>
        <w:t>lit</w:t>
      </w:r>
      <w:proofErr w:type="spellEnd"/>
      <w:r w:rsidRPr="00F07146">
        <w:rPr>
          <w:szCs w:val="22"/>
        </w:rPr>
        <w:t>. e BehiG dar. Ist Menschen mit Behinderungen die Wahrnehmung ihrer polit</w:t>
      </w:r>
      <w:r w:rsidRPr="00F07146">
        <w:rPr>
          <w:szCs w:val="22"/>
        </w:rPr>
        <w:t>i</w:t>
      </w:r>
      <w:r w:rsidRPr="00F07146">
        <w:rPr>
          <w:szCs w:val="22"/>
        </w:rPr>
        <w:t>schen Rechte nicht oder nur unter erschwerten Bedingungen möglich (Art. 2 Abs. 4 BehiG), so haben sie gemäss Art. 8 Abs. 1 BehiG Anspruch auf Beseitigung oder U</w:t>
      </w:r>
      <w:r w:rsidRPr="00F07146">
        <w:rPr>
          <w:szCs w:val="22"/>
        </w:rPr>
        <w:t>n</w:t>
      </w:r>
      <w:r w:rsidRPr="00F07146">
        <w:rPr>
          <w:szCs w:val="22"/>
        </w:rPr>
        <w:t>terlassung der Benachteiligung. Ebenfalls Anwendung auf Wa</w:t>
      </w:r>
      <w:r w:rsidRPr="00F07146">
        <w:rPr>
          <w:szCs w:val="22"/>
        </w:rPr>
        <w:t>h</w:t>
      </w:r>
      <w:r w:rsidRPr="00F07146">
        <w:rPr>
          <w:szCs w:val="22"/>
        </w:rPr>
        <w:t>len und Abstimmungen nach Bundesrecht finden Art. 14 Abs. 1 und 2 BehiG betreffend Massnahmen für Sprach-, Seh- und Hörbehinderte sowie Art. 6 BPR, wonach die Kantone dafür sorgen, „dass auch stimmen kann, wer wegen Invalidität oder aus einem anderen Grund da</w:t>
      </w:r>
      <w:r w:rsidRPr="00F07146">
        <w:rPr>
          <w:szCs w:val="22"/>
        </w:rPr>
        <w:t>u</w:t>
      </w:r>
      <w:r w:rsidRPr="00F07146">
        <w:rPr>
          <w:szCs w:val="22"/>
        </w:rPr>
        <w:t>ernd unfähig</w:t>
      </w:r>
      <w:r w:rsidRPr="00F07146">
        <w:rPr>
          <w:rFonts w:cs="Arial"/>
          <w:szCs w:val="22"/>
        </w:rPr>
        <w:t xml:space="preserve"> </w:t>
      </w:r>
      <w:r w:rsidRPr="00F07146">
        <w:rPr>
          <w:szCs w:val="22"/>
        </w:rPr>
        <w:t>ist, die für die Stimmabgabe nötigen Handlungen selbst vorzunehmen“. Konkrete Anpassungsmassnahmen sind für</w:t>
      </w:r>
      <w:r w:rsidRPr="00A45ACA">
        <w:rPr>
          <w:sz w:val="23"/>
          <w:szCs w:val="23"/>
        </w:rPr>
        <w:t xml:space="preserve"> </w:t>
      </w:r>
      <w:r w:rsidRPr="00F07146">
        <w:rPr>
          <w:szCs w:val="22"/>
        </w:rPr>
        <w:t xml:space="preserve">schreibunfähige Stimmberechtigte in Form </w:t>
      </w:r>
      <w:r w:rsidRPr="00F07146">
        <w:rPr>
          <w:szCs w:val="22"/>
        </w:rPr>
        <w:lastRenderedPageBreak/>
        <w:t>der Stimmabgabe durch Stellvertretung (Art. 5 Abs. 6 Satz 2 BPR) bzw. die entspr</w:t>
      </w:r>
      <w:r w:rsidRPr="00F07146">
        <w:rPr>
          <w:szCs w:val="22"/>
        </w:rPr>
        <w:t>e</w:t>
      </w:r>
      <w:r w:rsidRPr="00F07146">
        <w:rPr>
          <w:szCs w:val="22"/>
        </w:rPr>
        <w:t>chende Eintragung auf Unterschrifte</w:t>
      </w:r>
      <w:r w:rsidRPr="00F07146">
        <w:rPr>
          <w:szCs w:val="22"/>
        </w:rPr>
        <w:t>n</w:t>
      </w:r>
      <w:r w:rsidRPr="00F07146">
        <w:rPr>
          <w:szCs w:val="22"/>
        </w:rPr>
        <w:t>sammlungen für Referenden (Art. 61 Abs. 1bis BPR, dessen Vorgaben nach Art. 70 BPR sinngemäss auch für Volksin</w:t>
      </w:r>
      <w:r w:rsidRPr="00F07146">
        <w:rPr>
          <w:szCs w:val="22"/>
        </w:rPr>
        <w:t>i</w:t>
      </w:r>
      <w:r w:rsidRPr="00F07146">
        <w:rPr>
          <w:szCs w:val="22"/>
        </w:rPr>
        <w:t>tiativen gelten) sowie insbesondere für Stimmberechtigte mit einer Seh- oder Mob</w:t>
      </w:r>
      <w:r w:rsidRPr="00F07146">
        <w:rPr>
          <w:szCs w:val="22"/>
        </w:rPr>
        <w:t>i</w:t>
      </w:r>
      <w:r w:rsidRPr="00F07146">
        <w:rPr>
          <w:szCs w:val="22"/>
        </w:rPr>
        <w:t>litätsbehinderung in Form des „e-</w:t>
      </w:r>
      <w:proofErr w:type="spellStart"/>
      <w:r w:rsidRPr="00F07146">
        <w:rPr>
          <w:szCs w:val="22"/>
        </w:rPr>
        <w:t>voting</w:t>
      </w:r>
      <w:proofErr w:type="spellEnd"/>
      <w:r w:rsidRPr="00F07146">
        <w:rPr>
          <w:szCs w:val="22"/>
        </w:rPr>
        <w:t>“ (Art. 8a BPR, Art. 27a-27o VPR549, insbes. Art. 27g betreffend Stimmberechtigte mit einer Behinderung) und des „e-</w:t>
      </w:r>
      <w:proofErr w:type="spellStart"/>
      <w:r w:rsidRPr="00F07146">
        <w:rPr>
          <w:szCs w:val="22"/>
        </w:rPr>
        <w:t>collecting</w:t>
      </w:r>
      <w:proofErr w:type="spellEnd"/>
      <w:r w:rsidRPr="00F07146">
        <w:rPr>
          <w:szCs w:val="22"/>
        </w:rPr>
        <w:t>“ (elektronische Unte</w:t>
      </w:r>
      <w:r w:rsidRPr="00F07146">
        <w:rPr>
          <w:szCs w:val="22"/>
        </w:rPr>
        <w:t>r</w:t>
      </w:r>
      <w:r w:rsidRPr="00F07146">
        <w:rPr>
          <w:szCs w:val="22"/>
        </w:rPr>
        <w:t>zeichnung von Initiativen und Referenden, Art. 27q VPR) vo</w:t>
      </w:r>
      <w:r w:rsidRPr="00F07146">
        <w:rPr>
          <w:szCs w:val="22"/>
        </w:rPr>
        <w:t>r</w:t>
      </w:r>
      <w:r w:rsidRPr="00F07146">
        <w:rPr>
          <w:szCs w:val="22"/>
        </w:rPr>
        <w:t>gesehen.</w:t>
      </w:r>
    </w:p>
    <w:p w14:paraId="61A9BEF6" w14:textId="77777777" w:rsidR="00897547" w:rsidRPr="00F07146" w:rsidRDefault="00897547" w:rsidP="00F07146">
      <w:pPr>
        <w:spacing w:line="264" w:lineRule="auto"/>
        <w:rPr>
          <w:rFonts w:cs="Arial"/>
          <w:b/>
          <w:szCs w:val="22"/>
        </w:rPr>
      </w:pPr>
    </w:p>
    <w:p w14:paraId="1C6AE1C3" w14:textId="733C0A59" w:rsidR="002512AA" w:rsidRPr="00F07146" w:rsidRDefault="00C679A8" w:rsidP="00F07146">
      <w:pPr>
        <w:spacing w:line="264" w:lineRule="auto"/>
        <w:rPr>
          <w:rFonts w:cs="Arial"/>
          <w:b/>
          <w:szCs w:val="22"/>
        </w:rPr>
      </w:pPr>
      <w:r w:rsidRPr="00F07146">
        <w:rPr>
          <w:rFonts w:cs="Arial"/>
          <w:b/>
          <w:szCs w:val="22"/>
        </w:rPr>
        <w:t>Ziel</w:t>
      </w:r>
    </w:p>
    <w:p w14:paraId="2C1C2A97" w14:textId="77777777" w:rsidR="00F07146" w:rsidRDefault="00F07146" w:rsidP="00F07146">
      <w:pPr>
        <w:spacing w:line="264" w:lineRule="auto"/>
        <w:rPr>
          <w:rFonts w:cs="Arial"/>
          <w:szCs w:val="22"/>
        </w:rPr>
      </w:pPr>
    </w:p>
    <w:p w14:paraId="4B93E0E1" w14:textId="747DECC3" w:rsidR="002512AA" w:rsidRPr="00F07146" w:rsidRDefault="00C679A8" w:rsidP="00F07146">
      <w:pPr>
        <w:spacing w:line="264" w:lineRule="auto"/>
        <w:rPr>
          <w:rFonts w:cs="Arial"/>
          <w:szCs w:val="22"/>
        </w:rPr>
      </w:pPr>
      <w:r w:rsidRPr="00F07146">
        <w:rPr>
          <w:rFonts w:cs="Arial"/>
          <w:szCs w:val="22"/>
        </w:rPr>
        <w:t>Die Arbeitsgruppe soll prüfen, mit welchen Massnahmen die Hindernisse, welche Me</w:t>
      </w:r>
      <w:r w:rsidRPr="00F07146">
        <w:rPr>
          <w:rFonts w:cs="Arial"/>
          <w:szCs w:val="22"/>
        </w:rPr>
        <w:t>n</w:t>
      </w:r>
      <w:r w:rsidRPr="00F07146">
        <w:rPr>
          <w:rFonts w:cs="Arial"/>
          <w:szCs w:val="22"/>
        </w:rPr>
        <w:t>schen mit Behinderung die politische Partizipation erschweren, beseitigt werden kö</w:t>
      </w:r>
      <w:r w:rsidRPr="00F07146">
        <w:rPr>
          <w:rFonts w:cs="Arial"/>
          <w:szCs w:val="22"/>
        </w:rPr>
        <w:t>n</w:t>
      </w:r>
      <w:r w:rsidRPr="00F07146">
        <w:rPr>
          <w:rFonts w:cs="Arial"/>
          <w:szCs w:val="22"/>
        </w:rPr>
        <w:t>nen. Dabei ist namentlich auf die baulichen, technischen, sprachlichen und kommun</w:t>
      </w:r>
      <w:r w:rsidRPr="00F07146">
        <w:rPr>
          <w:rFonts w:cs="Arial"/>
          <w:szCs w:val="22"/>
        </w:rPr>
        <w:t>i</w:t>
      </w:r>
      <w:r w:rsidRPr="00F07146">
        <w:rPr>
          <w:rFonts w:cs="Arial"/>
          <w:szCs w:val="22"/>
        </w:rPr>
        <w:t>kativen Barrieren einzugehen.</w:t>
      </w:r>
    </w:p>
    <w:p w14:paraId="4F212F49" w14:textId="4453EF22" w:rsidR="000D700A" w:rsidRPr="00F07146" w:rsidRDefault="000D700A" w:rsidP="00897547">
      <w:pPr>
        <w:rPr>
          <w:szCs w:val="22"/>
        </w:rPr>
      </w:pPr>
    </w:p>
    <w:p w14:paraId="672603C7" w14:textId="77777777" w:rsidR="000423B4" w:rsidRDefault="000423B4" w:rsidP="00B622AF">
      <w:pPr>
        <w:rPr>
          <w:b/>
          <w:szCs w:val="22"/>
        </w:rPr>
      </w:pPr>
      <w:r w:rsidRPr="00F07146">
        <w:rPr>
          <w:b/>
          <w:szCs w:val="22"/>
        </w:rPr>
        <w:t>Forderungen</w:t>
      </w:r>
    </w:p>
    <w:p w14:paraId="4F9AAD09" w14:textId="77777777" w:rsidR="00F07146" w:rsidRPr="00F07146" w:rsidRDefault="00F07146" w:rsidP="00B622AF">
      <w:pPr>
        <w:rPr>
          <w:b/>
          <w:szCs w:val="22"/>
        </w:rPr>
      </w:pPr>
      <w:bookmarkStart w:id="0" w:name="_GoBack"/>
      <w:bookmarkEnd w:id="0"/>
    </w:p>
    <w:p w14:paraId="43B2B0CB" w14:textId="77777777" w:rsidR="001D1E1E" w:rsidRPr="00F07146" w:rsidRDefault="001D1E1E" w:rsidP="00F07146">
      <w:pPr>
        <w:pStyle w:val="Listenabsatz"/>
        <w:numPr>
          <w:ilvl w:val="0"/>
          <w:numId w:val="27"/>
        </w:numPr>
        <w:spacing w:line="264" w:lineRule="auto"/>
        <w:ind w:left="357" w:hanging="357"/>
        <w:rPr>
          <w:szCs w:val="22"/>
        </w:rPr>
      </w:pPr>
      <w:r w:rsidRPr="00F07146">
        <w:rPr>
          <w:szCs w:val="22"/>
        </w:rPr>
        <w:t>Streichung des systematischen Ausschlusses aus den politischen Rechten der Menschen in Art. 59 der kantonalen Verfassung.</w:t>
      </w:r>
    </w:p>
    <w:p w14:paraId="2434B35A" w14:textId="1E087606" w:rsidR="001D1E1E" w:rsidRPr="00F07146" w:rsidRDefault="001D1E1E" w:rsidP="00F07146">
      <w:pPr>
        <w:pStyle w:val="Listenabsatz"/>
        <w:numPr>
          <w:ilvl w:val="0"/>
          <w:numId w:val="27"/>
        </w:numPr>
        <w:spacing w:line="264" w:lineRule="auto"/>
        <w:ind w:left="357" w:hanging="357"/>
        <w:rPr>
          <w:szCs w:val="22"/>
        </w:rPr>
      </w:pPr>
      <w:r w:rsidRPr="00F07146">
        <w:rPr>
          <w:szCs w:val="22"/>
        </w:rPr>
        <w:t>Ersatz durch eine Regelung im Einklang mit den Anforderungen, die Art. 12 und 29 BRK an die Schweiz stellen. Schaffung von Strukturen auf Kantonsebene, um den vom Stimmrechtsausschluss betroffenen Menschen die selbstbestim</w:t>
      </w:r>
      <w:r w:rsidRPr="00F07146">
        <w:rPr>
          <w:szCs w:val="22"/>
        </w:rPr>
        <w:t>m</w:t>
      </w:r>
      <w:r w:rsidRPr="00F07146">
        <w:rPr>
          <w:szCs w:val="22"/>
        </w:rPr>
        <w:t>te Teilnahme an Abstimmungen und Wahlen zu ermöglichen, insbesondere indem die gegeb</w:t>
      </w:r>
      <w:r w:rsidRPr="00F07146">
        <w:rPr>
          <w:szCs w:val="22"/>
        </w:rPr>
        <w:t>e</w:t>
      </w:r>
      <w:r w:rsidRPr="00F07146">
        <w:rPr>
          <w:szCs w:val="22"/>
        </w:rPr>
        <w:t>nenfalls notwendige Unterstützung bereitgestellt wird.</w:t>
      </w:r>
    </w:p>
    <w:p w14:paraId="56E9A3E7" w14:textId="77777777" w:rsidR="00EB0CA0" w:rsidRPr="00F07146" w:rsidRDefault="00EB0CA0" w:rsidP="00F07146">
      <w:pPr>
        <w:pStyle w:val="Listenabsatz"/>
        <w:numPr>
          <w:ilvl w:val="0"/>
          <w:numId w:val="27"/>
        </w:numPr>
        <w:spacing w:line="264" w:lineRule="auto"/>
        <w:ind w:left="357" w:hanging="357"/>
        <w:rPr>
          <w:b/>
          <w:szCs w:val="22"/>
          <w:lang w:val="de-DE"/>
        </w:rPr>
      </w:pPr>
      <w:r w:rsidRPr="00F07146">
        <w:rPr>
          <w:szCs w:val="22"/>
        </w:rPr>
        <w:t>Der Kanton ergreift Massnahmen, dass sich Menschen mit Behinderungen mö</w:t>
      </w:r>
      <w:r w:rsidRPr="00F07146">
        <w:rPr>
          <w:szCs w:val="22"/>
        </w:rPr>
        <w:t>g</w:t>
      </w:r>
      <w:r w:rsidRPr="00F07146">
        <w:rPr>
          <w:szCs w:val="22"/>
        </w:rPr>
        <w:t>lichst autonom an Wahlen und Abstimmungen bzw. der Unterzeichnung von Refe</w:t>
      </w:r>
      <w:r w:rsidRPr="00F07146">
        <w:rPr>
          <w:szCs w:val="22"/>
        </w:rPr>
        <w:t>r</w:t>
      </w:r>
      <w:r w:rsidRPr="00F07146">
        <w:rPr>
          <w:szCs w:val="22"/>
        </w:rPr>
        <w:t>enden und Initiativen beteiligen können, indem der Kanton die Materialien so aufb</w:t>
      </w:r>
      <w:r w:rsidRPr="00F07146">
        <w:rPr>
          <w:szCs w:val="22"/>
        </w:rPr>
        <w:t>e</w:t>
      </w:r>
      <w:r w:rsidRPr="00F07146">
        <w:rPr>
          <w:szCs w:val="22"/>
        </w:rPr>
        <w:t>reitet, dass sie für alle Menschen mit Behinderungen zugänglich sind (inkl. Leic</w:t>
      </w:r>
      <w:r w:rsidRPr="00F07146">
        <w:rPr>
          <w:szCs w:val="22"/>
        </w:rPr>
        <w:t>h</w:t>
      </w:r>
      <w:r w:rsidRPr="00F07146">
        <w:rPr>
          <w:szCs w:val="22"/>
        </w:rPr>
        <w:t>te Sprache, grosse/kontrastreiche Schrift, Gebärdensprache, Brailleschrift, etc.), s</w:t>
      </w:r>
      <w:r w:rsidRPr="00F07146">
        <w:rPr>
          <w:szCs w:val="22"/>
        </w:rPr>
        <w:t>o</w:t>
      </w:r>
      <w:r w:rsidRPr="00F07146">
        <w:rPr>
          <w:szCs w:val="22"/>
        </w:rPr>
        <w:t>wie durch die Möglichkeit einer Unterstützung im Bedarf</w:t>
      </w:r>
      <w:r w:rsidRPr="00F07146">
        <w:rPr>
          <w:szCs w:val="22"/>
        </w:rPr>
        <w:t>s</w:t>
      </w:r>
      <w:r w:rsidRPr="00F07146">
        <w:rPr>
          <w:szCs w:val="22"/>
        </w:rPr>
        <w:t>fall</w:t>
      </w:r>
    </w:p>
    <w:p w14:paraId="3AC6F891" w14:textId="7C6A5C32" w:rsidR="001D1E1E" w:rsidRPr="00F07146" w:rsidRDefault="001D1E1E" w:rsidP="00F07146">
      <w:pPr>
        <w:pStyle w:val="Default"/>
        <w:numPr>
          <w:ilvl w:val="0"/>
          <w:numId w:val="27"/>
        </w:numPr>
        <w:autoSpaceDE/>
        <w:autoSpaceDN/>
        <w:adjustRightInd/>
        <w:spacing w:line="264" w:lineRule="auto"/>
        <w:ind w:left="357" w:hanging="357"/>
        <w:rPr>
          <w:sz w:val="22"/>
          <w:szCs w:val="22"/>
        </w:rPr>
      </w:pPr>
      <w:r w:rsidRPr="00F07146">
        <w:rPr>
          <w:sz w:val="22"/>
          <w:szCs w:val="22"/>
        </w:rPr>
        <w:t>Gewährleistung, dass Standardinformationen vom Kanton (inkl. Gesetzesen</w:t>
      </w:r>
      <w:r w:rsidRPr="00F07146">
        <w:rPr>
          <w:sz w:val="22"/>
          <w:szCs w:val="22"/>
        </w:rPr>
        <w:t>t</w:t>
      </w:r>
      <w:r w:rsidRPr="00F07146">
        <w:rPr>
          <w:sz w:val="22"/>
          <w:szCs w:val="22"/>
        </w:rPr>
        <w:t>würfe und Vernehmlassungen) im Rahmen des E-</w:t>
      </w:r>
      <w:proofErr w:type="spellStart"/>
      <w:r w:rsidRPr="00F07146">
        <w:rPr>
          <w:sz w:val="22"/>
          <w:szCs w:val="22"/>
        </w:rPr>
        <w:t>Government</w:t>
      </w:r>
      <w:proofErr w:type="spellEnd"/>
      <w:r w:rsidRPr="00F07146">
        <w:rPr>
          <w:sz w:val="22"/>
          <w:szCs w:val="22"/>
        </w:rPr>
        <w:t xml:space="preserve"> für alle Menschen mit B</w:t>
      </w:r>
      <w:r w:rsidRPr="00F07146">
        <w:rPr>
          <w:sz w:val="22"/>
          <w:szCs w:val="22"/>
        </w:rPr>
        <w:t>e</w:t>
      </w:r>
      <w:r w:rsidRPr="00F07146">
        <w:rPr>
          <w:sz w:val="22"/>
          <w:szCs w:val="22"/>
        </w:rPr>
        <w:t xml:space="preserve">hinderungen barrierefrei zugänglich sind. </w:t>
      </w:r>
    </w:p>
    <w:p w14:paraId="28A91BC7" w14:textId="07CC7693" w:rsidR="001D1E1E" w:rsidRPr="00F07146" w:rsidRDefault="001D1E1E" w:rsidP="00F07146">
      <w:pPr>
        <w:pStyle w:val="Default"/>
        <w:numPr>
          <w:ilvl w:val="0"/>
          <w:numId w:val="27"/>
        </w:numPr>
        <w:autoSpaceDE/>
        <w:autoSpaceDN/>
        <w:adjustRightInd/>
        <w:spacing w:line="264" w:lineRule="auto"/>
        <w:ind w:left="357" w:hanging="357"/>
        <w:rPr>
          <w:rFonts w:eastAsia="ABCXYZ+"/>
          <w:sz w:val="22"/>
          <w:szCs w:val="22"/>
        </w:rPr>
      </w:pPr>
      <w:r w:rsidRPr="00F07146">
        <w:rPr>
          <w:rFonts w:eastAsia="ABCXYZ+"/>
          <w:sz w:val="22"/>
          <w:szCs w:val="22"/>
        </w:rPr>
        <w:t xml:space="preserve">Sicherstellung des </w:t>
      </w:r>
      <w:r w:rsidRPr="00F07146">
        <w:rPr>
          <w:rFonts w:eastAsia="ABCXYZ+"/>
          <w:bCs/>
          <w:sz w:val="22"/>
          <w:szCs w:val="22"/>
        </w:rPr>
        <w:t xml:space="preserve">Zugangs zu Stimm-/Wahllokalen </w:t>
      </w:r>
      <w:r w:rsidRPr="00F07146">
        <w:rPr>
          <w:rFonts w:eastAsia="ABCXYZ+"/>
          <w:sz w:val="22"/>
          <w:szCs w:val="22"/>
        </w:rPr>
        <w:t>durch den Kanton, indem ba</w:t>
      </w:r>
      <w:r w:rsidRPr="00F07146">
        <w:rPr>
          <w:rFonts w:eastAsia="ABCXYZ+"/>
          <w:sz w:val="22"/>
          <w:szCs w:val="22"/>
        </w:rPr>
        <w:t>r</w:t>
      </w:r>
      <w:r w:rsidRPr="00F07146">
        <w:rPr>
          <w:rFonts w:eastAsia="ABCXYZ+"/>
          <w:sz w:val="22"/>
          <w:szCs w:val="22"/>
        </w:rPr>
        <w:t>rierefreie Lokale zur Verfügung stehen (Zugänglichkeit für Rollstuhlfahrende, Orie</w:t>
      </w:r>
      <w:r w:rsidRPr="00F07146">
        <w:rPr>
          <w:rFonts w:eastAsia="ABCXYZ+"/>
          <w:sz w:val="22"/>
          <w:szCs w:val="22"/>
        </w:rPr>
        <w:t>n</w:t>
      </w:r>
      <w:r w:rsidRPr="00F07146">
        <w:rPr>
          <w:rFonts w:eastAsia="ABCXYZ+"/>
          <w:sz w:val="22"/>
          <w:szCs w:val="22"/>
        </w:rPr>
        <w:t>tierungsmöglichkeiten für Menschen mit Sehbehinderungen, Kommunikationsmö</w:t>
      </w:r>
      <w:r w:rsidRPr="00F07146">
        <w:rPr>
          <w:rFonts w:eastAsia="ABCXYZ+"/>
          <w:sz w:val="22"/>
          <w:szCs w:val="22"/>
        </w:rPr>
        <w:t>g</w:t>
      </w:r>
      <w:r w:rsidRPr="00F07146">
        <w:rPr>
          <w:rFonts w:eastAsia="ABCXYZ+"/>
          <w:sz w:val="22"/>
          <w:szCs w:val="22"/>
        </w:rPr>
        <w:t xml:space="preserve">lichkeit mit </w:t>
      </w:r>
      <w:proofErr w:type="spellStart"/>
      <w:r w:rsidRPr="00F07146">
        <w:rPr>
          <w:rFonts w:eastAsia="ABCXYZ+"/>
          <w:sz w:val="22"/>
          <w:szCs w:val="22"/>
        </w:rPr>
        <w:t>WahlhelferInnen</w:t>
      </w:r>
      <w:proofErr w:type="spellEnd"/>
      <w:r w:rsidRPr="00F07146">
        <w:rPr>
          <w:rFonts w:eastAsia="ABCXYZ+"/>
          <w:sz w:val="22"/>
          <w:szCs w:val="22"/>
        </w:rPr>
        <w:t xml:space="preserve">, etc.). </w:t>
      </w:r>
    </w:p>
    <w:p w14:paraId="37F82E3C" w14:textId="77777777" w:rsidR="001D1E1E" w:rsidRPr="00F07146" w:rsidRDefault="001D1E1E" w:rsidP="00F07146">
      <w:pPr>
        <w:pStyle w:val="Default"/>
        <w:numPr>
          <w:ilvl w:val="0"/>
          <w:numId w:val="27"/>
        </w:numPr>
        <w:autoSpaceDE/>
        <w:autoSpaceDN/>
        <w:adjustRightInd/>
        <w:spacing w:line="264" w:lineRule="auto"/>
        <w:ind w:left="357" w:hanging="357"/>
        <w:rPr>
          <w:rFonts w:eastAsia="ABCXYZ+"/>
          <w:sz w:val="22"/>
          <w:szCs w:val="22"/>
        </w:rPr>
      </w:pPr>
      <w:r w:rsidRPr="00F07146">
        <w:rPr>
          <w:rFonts w:eastAsia="ABCXYZ+"/>
          <w:sz w:val="22"/>
          <w:szCs w:val="22"/>
        </w:rPr>
        <w:t xml:space="preserve">Verpflichtung zur </w:t>
      </w:r>
      <w:r w:rsidRPr="00F07146">
        <w:rPr>
          <w:rFonts w:eastAsia="ABCXYZ+"/>
          <w:b/>
          <w:bCs/>
          <w:sz w:val="22"/>
          <w:szCs w:val="22"/>
        </w:rPr>
        <w:t>Gewährleistung eines barrierefreien Zugangs zu Gebä</w:t>
      </w:r>
      <w:r w:rsidRPr="00F07146">
        <w:rPr>
          <w:rFonts w:eastAsia="ABCXYZ+"/>
          <w:b/>
          <w:bCs/>
          <w:sz w:val="22"/>
          <w:szCs w:val="22"/>
        </w:rPr>
        <w:t>u</w:t>
      </w:r>
      <w:r w:rsidRPr="00F07146">
        <w:rPr>
          <w:rFonts w:eastAsia="ABCXYZ+"/>
          <w:b/>
          <w:bCs/>
          <w:sz w:val="22"/>
          <w:szCs w:val="22"/>
        </w:rPr>
        <w:t xml:space="preserve">den politischer bzw. amtlicher Gremien </w:t>
      </w:r>
      <w:r w:rsidRPr="00F07146">
        <w:rPr>
          <w:rFonts w:eastAsia="ABCXYZ+"/>
          <w:sz w:val="22"/>
          <w:szCs w:val="22"/>
        </w:rPr>
        <w:t>sowie zu Debatten bzw. Verhandlungen in Parlament, Exekutive und Judikative, inklusive des Zugangs zu Gemeindeve</w:t>
      </w:r>
      <w:r w:rsidRPr="00F07146">
        <w:rPr>
          <w:rFonts w:eastAsia="ABCXYZ+"/>
          <w:sz w:val="22"/>
          <w:szCs w:val="22"/>
        </w:rPr>
        <w:t>r</w:t>
      </w:r>
      <w:r w:rsidRPr="00F07146">
        <w:rPr>
          <w:rFonts w:eastAsia="ABCXYZ+"/>
          <w:sz w:val="22"/>
          <w:szCs w:val="22"/>
        </w:rPr>
        <w:t xml:space="preserve">sammlungen. </w:t>
      </w:r>
    </w:p>
    <w:p w14:paraId="2B8BD203" w14:textId="77777777" w:rsidR="001D1E1E" w:rsidRPr="00F07146" w:rsidRDefault="001D1E1E" w:rsidP="00F07146">
      <w:pPr>
        <w:pStyle w:val="Default"/>
        <w:numPr>
          <w:ilvl w:val="0"/>
          <w:numId w:val="27"/>
        </w:numPr>
        <w:autoSpaceDE/>
        <w:autoSpaceDN/>
        <w:adjustRightInd/>
        <w:spacing w:line="264" w:lineRule="auto"/>
        <w:ind w:left="357" w:hanging="357"/>
        <w:rPr>
          <w:rFonts w:eastAsia="ABCXYZ+"/>
          <w:sz w:val="22"/>
          <w:szCs w:val="22"/>
        </w:rPr>
      </w:pPr>
      <w:r w:rsidRPr="00F07146">
        <w:rPr>
          <w:rFonts w:eastAsia="ABCXYZ+"/>
          <w:sz w:val="22"/>
          <w:szCs w:val="22"/>
        </w:rPr>
        <w:t xml:space="preserve">Gewährleistung und Finanzierung behinderungsbedingt notwendiger </w:t>
      </w:r>
      <w:r w:rsidRPr="00F07146">
        <w:rPr>
          <w:rFonts w:eastAsia="ABCXYZ+"/>
          <w:b/>
          <w:bCs/>
          <w:sz w:val="22"/>
          <w:szCs w:val="22"/>
        </w:rPr>
        <w:t>Assisten</w:t>
      </w:r>
      <w:r w:rsidRPr="00F07146">
        <w:rPr>
          <w:rFonts w:eastAsia="ABCXYZ+"/>
          <w:b/>
          <w:bCs/>
          <w:sz w:val="22"/>
          <w:szCs w:val="22"/>
        </w:rPr>
        <w:t>z</w:t>
      </w:r>
      <w:r w:rsidRPr="00F07146">
        <w:rPr>
          <w:rFonts w:eastAsia="ABCXYZ+"/>
          <w:b/>
          <w:bCs/>
          <w:sz w:val="22"/>
          <w:szCs w:val="22"/>
        </w:rPr>
        <w:t xml:space="preserve">dienste </w:t>
      </w:r>
      <w:r w:rsidRPr="00F07146">
        <w:rPr>
          <w:rFonts w:eastAsia="ABCXYZ+"/>
          <w:sz w:val="22"/>
          <w:szCs w:val="22"/>
        </w:rPr>
        <w:t>für Mandats-/</w:t>
      </w:r>
      <w:proofErr w:type="spellStart"/>
      <w:r w:rsidRPr="00F07146">
        <w:rPr>
          <w:rFonts w:eastAsia="ABCXYZ+"/>
          <w:sz w:val="22"/>
          <w:szCs w:val="22"/>
        </w:rPr>
        <w:t>AmtsträgerInnen</w:t>
      </w:r>
      <w:proofErr w:type="spellEnd"/>
      <w:r w:rsidRPr="00F07146">
        <w:rPr>
          <w:rFonts w:eastAsia="ABCXYZ+"/>
          <w:sz w:val="22"/>
          <w:szCs w:val="22"/>
        </w:rPr>
        <w:t xml:space="preserve"> mit Behinderungen. </w:t>
      </w:r>
    </w:p>
    <w:p w14:paraId="7F530ED2" w14:textId="50A10474" w:rsidR="001D1E1E" w:rsidRPr="00F07146" w:rsidRDefault="001D1E1E" w:rsidP="00F07146">
      <w:pPr>
        <w:pStyle w:val="Default"/>
        <w:numPr>
          <w:ilvl w:val="0"/>
          <w:numId w:val="27"/>
        </w:numPr>
        <w:autoSpaceDE/>
        <w:autoSpaceDN/>
        <w:adjustRightInd/>
        <w:spacing w:line="264" w:lineRule="auto"/>
        <w:ind w:left="357" w:hanging="357"/>
        <w:rPr>
          <w:rFonts w:eastAsia="ABCXYZ+"/>
          <w:sz w:val="22"/>
          <w:szCs w:val="22"/>
        </w:rPr>
      </w:pPr>
      <w:r w:rsidRPr="00F07146">
        <w:rPr>
          <w:rFonts w:eastAsia="ABCXYZ+"/>
          <w:sz w:val="22"/>
          <w:szCs w:val="22"/>
        </w:rPr>
        <w:t>Der Kanton bezieht Organisationen der Selbsthilfe bzw. Selbstvertretungsgr</w:t>
      </w:r>
      <w:r w:rsidRPr="00F07146">
        <w:rPr>
          <w:rFonts w:eastAsia="ABCXYZ+"/>
          <w:sz w:val="22"/>
          <w:szCs w:val="22"/>
        </w:rPr>
        <w:t>e</w:t>
      </w:r>
      <w:r w:rsidRPr="00F07146">
        <w:rPr>
          <w:rFonts w:eastAsia="ABCXYZ+"/>
          <w:sz w:val="22"/>
          <w:szCs w:val="22"/>
        </w:rPr>
        <w:t xml:space="preserve">mien konsequent in politische Angelegenheiten ein, so insbesondere im Rahmen von </w:t>
      </w:r>
      <w:r w:rsidRPr="00F07146">
        <w:rPr>
          <w:rFonts w:eastAsia="ABCXYZ+"/>
          <w:b/>
          <w:bCs/>
          <w:sz w:val="22"/>
          <w:szCs w:val="22"/>
        </w:rPr>
        <w:t>Vernehmlassungen</w:t>
      </w:r>
      <w:r w:rsidRPr="00F07146">
        <w:rPr>
          <w:rFonts w:eastAsia="ABCXYZ+"/>
          <w:sz w:val="22"/>
          <w:szCs w:val="22"/>
        </w:rPr>
        <w:t>, und fördern die Beteiligung und Mitbestimmung von Me</w:t>
      </w:r>
      <w:r w:rsidRPr="00F07146">
        <w:rPr>
          <w:rFonts w:eastAsia="ABCXYZ+"/>
          <w:sz w:val="22"/>
          <w:szCs w:val="22"/>
        </w:rPr>
        <w:t>n</w:t>
      </w:r>
      <w:r w:rsidRPr="00F07146">
        <w:rPr>
          <w:rFonts w:eastAsia="ABCXYZ+"/>
          <w:sz w:val="22"/>
          <w:szCs w:val="22"/>
        </w:rPr>
        <w:t xml:space="preserve">schen mit Behinderungen in regionalen Planungen aller Art. </w:t>
      </w:r>
    </w:p>
    <w:p w14:paraId="7413519E" w14:textId="66B8FAD4" w:rsidR="00897547" w:rsidRPr="00F07146" w:rsidRDefault="001D1E1E" w:rsidP="00F07146">
      <w:pPr>
        <w:pStyle w:val="Default"/>
        <w:numPr>
          <w:ilvl w:val="0"/>
          <w:numId w:val="27"/>
        </w:numPr>
        <w:autoSpaceDE/>
        <w:autoSpaceDN/>
        <w:adjustRightInd/>
        <w:spacing w:line="264" w:lineRule="auto"/>
        <w:ind w:left="357" w:hanging="357"/>
        <w:rPr>
          <w:sz w:val="22"/>
          <w:szCs w:val="22"/>
        </w:rPr>
      </w:pPr>
      <w:r w:rsidRPr="00F07146">
        <w:rPr>
          <w:rFonts w:eastAsia="ABCXYZ+"/>
          <w:sz w:val="22"/>
          <w:szCs w:val="22"/>
        </w:rPr>
        <w:t>Verpflichtung der Parteien, eigene Mentoring-Programme für Menschen mit Behi</w:t>
      </w:r>
      <w:r w:rsidRPr="00F07146">
        <w:rPr>
          <w:rFonts w:eastAsia="ABCXYZ+"/>
          <w:sz w:val="22"/>
          <w:szCs w:val="22"/>
        </w:rPr>
        <w:t>n</w:t>
      </w:r>
      <w:r w:rsidRPr="00F07146">
        <w:rPr>
          <w:rFonts w:eastAsia="ABCXYZ+"/>
          <w:sz w:val="22"/>
          <w:szCs w:val="22"/>
        </w:rPr>
        <w:t xml:space="preserve">derungen zu entwickeln und durchzuführen. </w:t>
      </w:r>
    </w:p>
    <w:p w14:paraId="45D736C2" w14:textId="77777777" w:rsidR="00A909BB" w:rsidRPr="00B10E98" w:rsidRDefault="00A909BB" w:rsidP="00FC005F">
      <w:pPr>
        <w:jc w:val="both"/>
      </w:pPr>
    </w:p>
    <w:sectPr w:rsidR="00A909BB" w:rsidRPr="00B10E98" w:rsidSect="00017B13">
      <w:footerReference w:type="default" r:id="rId8"/>
      <w:headerReference w:type="first" r:id="rId9"/>
      <w:footerReference w:type="first" r:id="rId10"/>
      <w:pgSz w:w="11907" w:h="16840" w:code="9"/>
      <w:pgMar w:top="1134" w:right="1134" w:bottom="822" w:left="2268" w:header="964" w:footer="39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228FF" w14:textId="77777777" w:rsidR="006B23F4" w:rsidRDefault="006B23F4">
      <w:r>
        <w:separator/>
      </w:r>
    </w:p>
  </w:endnote>
  <w:endnote w:type="continuationSeparator" w:id="0">
    <w:p w14:paraId="17E3A2B2" w14:textId="77777777" w:rsidR="006B23F4" w:rsidRDefault="006B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Goth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BCXYZ+">
    <w:altName w:val="Arial Unicode MS"/>
    <w:panose1 w:val="00000000000000000000"/>
    <w:charset w:val="88"/>
    <w:family w:val="swiss"/>
    <w:notTrueType/>
    <w:pitch w:val="default"/>
    <w:sig w:usb0="00000001" w:usb1="08080000" w:usb2="00000010" w:usb3="00000000" w:csb0="00100000" w:csb1="00000000"/>
  </w:font>
  <w:font w:name="Lucida Sans">
    <w:panose1 w:val="020B0602040502020204"/>
    <w:charset w:val="00"/>
    <w:family w:val="swiss"/>
    <w:pitch w:val="variable"/>
    <w:sig w:usb0="8100AAF7" w:usb1="0000807B" w:usb2="00000008"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C65EC" w14:textId="77777777" w:rsidR="00017B13" w:rsidRDefault="00017B13" w:rsidP="00017B13">
    <w:pPr>
      <w:pStyle w:val="StandardWeb"/>
      <w:spacing w:before="0" w:beforeAutospacing="0" w:after="0" w:afterAutospacing="0"/>
      <w:rPr>
        <w:rFonts w:ascii="Arial" w:hAnsi="Arial" w:cs="Arial"/>
        <w:color w:val="000000" w:themeColor="text1"/>
        <w:sz w:val="18"/>
        <w:szCs w:val="18"/>
      </w:rPr>
    </w:pPr>
  </w:p>
  <w:p w14:paraId="19FEFF34" w14:textId="77777777" w:rsidR="00017B13" w:rsidRDefault="00017B13" w:rsidP="00017B13">
    <w:pPr>
      <w:pStyle w:val="StandardWeb"/>
      <w:spacing w:before="0" w:beforeAutospacing="0" w:after="0" w:afterAutospacing="0"/>
      <w:rPr>
        <w:rFonts w:ascii="Arial" w:hAnsi="Arial" w:cs="Arial"/>
        <w:color w:val="000000" w:themeColor="text1"/>
        <w:sz w:val="18"/>
        <w:szCs w:val="18"/>
      </w:rPr>
    </w:pPr>
  </w:p>
  <w:p w14:paraId="0AE03CB1" w14:textId="77777777" w:rsidR="00017B13" w:rsidRDefault="00017B13" w:rsidP="00017B13">
    <w:pPr>
      <w:pStyle w:val="StandardWeb"/>
      <w:spacing w:before="0" w:beforeAutospacing="0" w:after="0" w:afterAutospacing="0"/>
      <w:rPr>
        <w:rStyle w:val="Hyperlink"/>
        <w:rFonts w:ascii="Arial" w:hAnsi="Arial" w:cs="Arial"/>
        <w:color w:val="000000" w:themeColor="text1"/>
        <w:sz w:val="18"/>
        <w:szCs w:val="18"/>
        <w:u w:val="none"/>
      </w:rPr>
    </w:pPr>
  </w:p>
  <w:p w14:paraId="06B54EDA" w14:textId="3C00EF11" w:rsidR="00F373A1" w:rsidRPr="00017B13" w:rsidRDefault="00F373A1" w:rsidP="00017B13">
    <w:pPr>
      <w:pStyle w:val="StandardWeb"/>
      <w:spacing w:before="0" w:beforeAutospacing="0" w:after="0" w:afterAutospacing="0"/>
      <w:jc w:val="right"/>
      <w:rPr>
        <w:rFonts w:eastAsia="Times New Roman"/>
        <w:sz w:val="18"/>
        <w:szCs w:val="18"/>
        <w:lang w:val="de-DE"/>
      </w:rPr>
    </w:pPr>
    <w:r w:rsidRPr="00017B13">
      <w:rPr>
        <w:rStyle w:val="Seitenzahl"/>
        <w:rFonts w:ascii="Arial" w:hAnsi="Arial" w:cs="Arial"/>
        <w:sz w:val="18"/>
        <w:szCs w:val="18"/>
      </w:rPr>
      <w:fldChar w:fldCharType="begin"/>
    </w:r>
    <w:r w:rsidRPr="00017B13">
      <w:rPr>
        <w:rStyle w:val="Seitenzahl"/>
        <w:rFonts w:ascii="Arial" w:hAnsi="Arial" w:cs="Arial"/>
        <w:sz w:val="18"/>
        <w:szCs w:val="18"/>
      </w:rPr>
      <w:instrText xml:space="preserve"> PAGE </w:instrText>
    </w:r>
    <w:r w:rsidRPr="00017B13">
      <w:rPr>
        <w:rStyle w:val="Seitenzahl"/>
        <w:rFonts w:ascii="Arial" w:hAnsi="Arial" w:cs="Arial"/>
        <w:sz w:val="18"/>
        <w:szCs w:val="18"/>
      </w:rPr>
      <w:fldChar w:fldCharType="separate"/>
    </w:r>
    <w:r w:rsidR="00F07146">
      <w:rPr>
        <w:rStyle w:val="Seitenzahl"/>
        <w:rFonts w:ascii="Arial" w:hAnsi="Arial" w:cs="Arial"/>
        <w:noProof/>
        <w:sz w:val="18"/>
        <w:szCs w:val="18"/>
      </w:rPr>
      <w:t>2</w:t>
    </w:r>
    <w:r w:rsidRPr="00017B13">
      <w:rPr>
        <w:rStyle w:val="Seitenzahl"/>
        <w:rFonts w:ascii="Arial" w:hAnsi="Arial" w:cs="Arial"/>
        <w:sz w:val="18"/>
        <w:szCs w:val="18"/>
      </w:rPr>
      <w:fldChar w:fldCharType="end"/>
    </w:r>
    <w:r w:rsidRPr="00017B13">
      <w:rPr>
        <w:rStyle w:val="Seitenzahl"/>
        <w:rFonts w:ascii="Arial" w:hAnsi="Arial" w:cs="Arial"/>
        <w:sz w:val="18"/>
        <w:szCs w:val="18"/>
      </w:rPr>
      <w:t xml:space="preserve"> von </w:t>
    </w:r>
    <w:r w:rsidRPr="00017B13">
      <w:rPr>
        <w:rStyle w:val="Seitenzahl"/>
        <w:rFonts w:ascii="Arial" w:hAnsi="Arial" w:cs="Arial"/>
        <w:sz w:val="18"/>
        <w:szCs w:val="18"/>
      </w:rPr>
      <w:fldChar w:fldCharType="begin"/>
    </w:r>
    <w:r w:rsidRPr="00017B13">
      <w:rPr>
        <w:rStyle w:val="Seitenzahl"/>
        <w:rFonts w:ascii="Arial" w:hAnsi="Arial" w:cs="Arial"/>
        <w:sz w:val="18"/>
        <w:szCs w:val="18"/>
      </w:rPr>
      <w:instrText xml:space="preserve"> NUMPAGES </w:instrText>
    </w:r>
    <w:r w:rsidRPr="00017B13">
      <w:rPr>
        <w:rStyle w:val="Seitenzahl"/>
        <w:rFonts w:ascii="Arial" w:hAnsi="Arial" w:cs="Arial"/>
        <w:sz w:val="18"/>
        <w:szCs w:val="18"/>
      </w:rPr>
      <w:fldChar w:fldCharType="separate"/>
    </w:r>
    <w:r w:rsidR="00F07146">
      <w:rPr>
        <w:rStyle w:val="Seitenzahl"/>
        <w:rFonts w:ascii="Arial" w:hAnsi="Arial" w:cs="Arial"/>
        <w:noProof/>
        <w:sz w:val="18"/>
        <w:szCs w:val="18"/>
      </w:rPr>
      <w:t>3</w:t>
    </w:r>
    <w:r w:rsidRPr="00017B13">
      <w:rPr>
        <w:rStyle w:val="Seitenzahl"/>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F2099" w14:textId="77777777" w:rsidR="00017B13" w:rsidRDefault="00017B13" w:rsidP="00017B13">
    <w:pPr>
      <w:pStyle w:val="StandardWeb"/>
      <w:spacing w:before="0" w:beforeAutospacing="0" w:after="0" w:afterAutospacing="0"/>
      <w:rPr>
        <w:rFonts w:ascii="Arial" w:hAnsi="Arial" w:cs="Arial"/>
        <w:color w:val="000000" w:themeColor="text1"/>
        <w:sz w:val="18"/>
        <w:szCs w:val="18"/>
      </w:rPr>
    </w:pPr>
  </w:p>
  <w:p w14:paraId="770A3BB4" w14:textId="77777777" w:rsidR="00017B13" w:rsidRDefault="00017B13" w:rsidP="00017B13">
    <w:pPr>
      <w:pStyle w:val="StandardWeb"/>
      <w:spacing w:before="0" w:beforeAutospacing="0" w:after="0" w:afterAutospacing="0"/>
      <w:rPr>
        <w:rFonts w:ascii="Arial" w:hAnsi="Arial" w:cs="Arial"/>
        <w:color w:val="000000" w:themeColor="text1"/>
        <w:sz w:val="18"/>
        <w:szCs w:val="18"/>
      </w:rPr>
    </w:pPr>
  </w:p>
  <w:p w14:paraId="3D364D9D" w14:textId="6CD2CF38" w:rsidR="00F373A1" w:rsidRDefault="00017B13" w:rsidP="00017B13">
    <w:pPr>
      <w:pStyle w:val="StandardWeb"/>
      <w:spacing w:before="0" w:beforeAutospacing="0" w:after="0" w:afterAutospacing="0"/>
      <w:rPr>
        <w:rFonts w:eastAsia="Times New Roman"/>
        <w:color w:val="000000" w:themeColor="text1"/>
        <w:sz w:val="15"/>
        <w:szCs w:val="15"/>
        <w:lang w:val="de-DE"/>
      </w:rPr>
    </w:pPr>
    <w:r w:rsidRPr="004061B4">
      <w:rPr>
        <w:rFonts w:ascii="Arial" w:hAnsi="Arial" w:cs="Arial"/>
        <w:color w:val="000000" w:themeColor="text1"/>
        <w:sz w:val="18"/>
        <w:szCs w:val="18"/>
      </w:rPr>
      <w:t xml:space="preserve">KABO – Postfach 3517 – Bahnhofstrasse 18 - 5001 Aarau – Tel. 058 775 10 59/60 - </w:t>
    </w:r>
    <w:hyperlink r:id="rId1" w:history="1">
      <w:r w:rsidRPr="004061B4">
        <w:rPr>
          <w:rStyle w:val="Hyperlink"/>
          <w:rFonts w:ascii="Arial" w:hAnsi="Arial" w:cs="Arial"/>
          <w:color w:val="000000" w:themeColor="text1"/>
          <w:sz w:val="18"/>
          <w:szCs w:val="18"/>
        </w:rPr>
        <w:t>www.kaboag.ch</w:t>
      </w:r>
    </w:hyperlink>
    <w:r w:rsidRPr="004061B4">
      <w:rPr>
        <w:rFonts w:eastAsia="Times New Roman"/>
        <w:color w:val="000000" w:themeColor="text1"/>
        <w:sz w:val="15"/>
        <w:szCs w:val="15"/>
        <w:lang w:val="de-DE"/>
      </w:rPr>
      <w:t xml:space="preserve"> </w:t>
    </w:r>
  </w:p>
  <w:p w14:paraId="5EA16525" w14:textId="77777777" w:rsidR="00017B13" w:rsidRDefault="00017B13" w:rsidP="00017B13">
    <w:pPr>
      <w:pStyle w:val="StandardWeb"/>
      <w:spacing w:before="0" w:beforeAutospacing="0" w:after="0" w:afterAutospacing="0"/>
      <w:rPr>
        <w:rFonts w:eastAsia="Times New Roman"/>
        <w:color w:val="000000" w:themeColor="text1"/>
        <w:sz w:val="15"/>
        <w:szCs w:val="15"/>
        <w:lang w:val="de-DE"/>
      </w:rPr>
    </w:pPr>
  </w:p>
  <w:p w14:paraId="7D8BBD1D" w14:textId="77777777" w:rsidR="00017B13" w:rsidRPr="00017B13" w:rsidRDefault="00017B13" w:rsidP="00017B13">
    <w:pPr>
      <w:pStyle w:val="StandardWeb"/>
      <w:spacing w:before="0" w:beforeAutospacing="0" w:after="0" w:afterAutospacing="0"/>
      <w:rPr>
        <w:rFonts w:eastAsia="Times New Roman"/>
        <w:sz w:val="15"/>
        <w:szCs w:val="15"/>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7F138" w14:textId="77777777" w:rsidR="006B23F4" w:rsidRDefault="006B23F4">
      <w:r>
        <w:separator/>
      </w:r>
    </w:p>
  </w:footnote>
  <w:footnote w:type="continuationSeparator" w:id="0">
    <w:p w14:paraId="5BDF350A" w14:textId="77777777" w:rsidR="006B23F4" w:rsidRDefault="006B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F855D" w14:textId="77777777" w:rsidR="00017B13" w:rsidRPr="00017B13" w:rsidRDefault="00017B13" w:rsidP="00017B13">
    <w:pPr>
      <w:rPr>
        <w:rFonts w:cs="Arial"/>
        <w:b/>
        <w:sz w:val="48"/>
        <w:szCs w:val="48"/>
        <w:lang w:eastAsia="de-CH"/>
      </w:rPr>
    </w:pPr>
    <w:r w:rsidRPr="00017B13">
      <w:rPr>
        <w:rFonts w:cs="Arial"/>
        <w:b/>
        <w:sz w:val="48"/>
        <w:szCs w:val="48"/>
        <w:lang w:eastAsia="de-CH"/>
      </w:rPr>
      <w:t>KABO</w:t>
    </w:r>
  </w:p>
  <w:p w14:paraId="545C1DD8" w14:textId="77777777" w:rsidR="00017B13" w:rsidRPr="00017B13" w:rsidRDefault="00017B13" w:rsidP="00017B13">
    <w:pPr>
      <w:rPr>
        <w:rFonts w:ascii="Lucida Sans" w:hAnsi="Lucida Sans" w:cs="Lucida Sans"/>
        <w:color w:val="595959" w:themeColor="text1" w:themeTint="A6"/>
        <w:sz w:val="20"/>
        <w:lang w:eastAsia="de-CH"/>
      </w:rPr>
    </w:pPr>
    <w:r w:rsidRPr="00017B13">
      <w:rPr>
        <w:rFonts w:ascii="Lucida Sans" w:hAnsi="Lucida Sans" w:cs="Lucida Sans"/>
        <w:color w:val="595959" w:themeColor="text1" w:themeTint="A6"/>
        <w:sz w:val="20"/>
        <w:lang w:eastAsia="de-CH"/>
      </w:rPr>
      <w:t>Konferenz der Aargauischen</w:t>
    </w:r>
    <w:r w:rsidRPr="00017B13">
      <w:rPr>
        <w:rFonts w:ascii="Lucida Sans" w:hAnsi="Lucida Sans" w:cs="Lucida Sans"/>
        <w:color w:val="595959" w:themeColor="text1" w:themeTint="A6"/>
        <w:sz w:val="20"/>
        <w:lang w:eastAsia="de-CH"/>
      </w:rPr>
      <w:br/>
      <w:t>Behindertenorganisationen</w:t>
    </w:r>
  </w:p>
  <w:p w14:paraId="065B099C" w14:textId="342DE323" w:rsidR="00F373A1" w:rsidRPr="00017B13" w:rsidRDefault="00F373A1" w:rsidP="00017B1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9BF"/>
    <w:multiLevelType w:val="hybridMultilevel"/>
    <w:tmpl w:val="DC24FC64"/>
    <w:lvl w:ilvl="0" w:tplc="0B90185A">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8409F3"/>
    <w:multiLevelType w:val="hybridMultilevel"/>
    <w:tmpl w:val="D772C320"/>
    <w:lvl w:ilvl="0" w:tplc="8E248D30">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BC52F77"/>
    <w:multiLevelType w:val="hybridMultilevel"/>
    <w:tmpl w:val="2B5A924C"/>
    <w:lvl w:ilvl="0" w:tplc="D666A14A">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FF435B7"/>
    <w:multiLevelType w:val="hybridMultilevel"/>
    <w:tmpl w:val="C93EFF08"/>
    <w:lvl w:ilvl="0" w:tplc="68889A28">
      <w:start w:val="1"/>
      <w:numFmt w:val="bullet"/>
      <w:lvlText w:val="-"/>
      <w:lvlJc w:val="left"/>
      <w:pPr>
        <w:tabs>
          <w:tab w:val="num" w:pos="1156"/>
        </w:tabs>
        <w:ind w:left="1156" w:hanging="436"/>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1871E4E"/>
    <w:multiLevelType w:val="hybridMultilevel"/>
    <w:tmpl w:val="4F80740C"/>
    <w:lvl w:ilvl="0" w:tplc="1444DD1A">
      <w:start w:val="1"/>
      <w:numFmt w:val="bullet"/>
      <w:lvlText w:val="-"/>
      <w:lvlJc w:val="left"/>
      <w:pPr>
        <w:tabs>
          <w:tab w:val="num" w:pos="720"/>
        </w:tabs>
        <w:ind w:left="720" w:hanging="360"/>
      </w:pPr>
      <w:rPr>
        <w:rFonts w:ascii="Arial" w:eastAsia="Times New Roman" w:hAnsi="Arial" w:hint="default"/>
      </w:rPr>
    </w:lvl>
    <w:lvl w:ilvl="1" w:tplc="8E248D30">
      <w:start w:val="1"/>
      <w:numFmt w:val="bullet"/>
      <w:lvlText w:val="-"/>
      <w:lvlJc w:val="left"/>
      <w:pPr>
        <w:tabs>
          <w:tab w:val="num" w:pos="1364"/>
        </w:tabs>
        <w:ind w:left="1364" w:hanging="284"/>
      </w:pPr>
      <w:rPr>
        <w:rFonts w:ascii="Arial"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2CA7350"/>
    <w:multiLevelType w:val="hybridMultilevel"/>
    <w:tmpl w:val="1AC451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797"/>
        </w:tabs>
        <w:ind w:left="1797" w:hanging="360"/>
      </w:pPr>
      <w:rPr>
        <w:rFonts w:ascii="Courier New" w:hAnsi="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6">
    <w:nsid w:val="158F30A0"/>
    <w:multiLevelType w:val="hybridMultilevel"/>
    <w:tmpl w:val="500A0968"/>
    <w:lvl w:ilvl="0" w:tplc="DE4222C8">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797"/>
        </w:tabs>
        <w:ind w:left="1797" w:hanging="360"/>
      </w:pPr>
      <w:rPr>
        <w:rFonts w:ascii="Symbol" w:hAnsi="Symbol"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7">
    <w:nsid w:val="193955D0"/>
    <w:multiLevelType w:val="hybridMultilevel"/>
    <w:tmpl w:val="C5F609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37B64EA"/>
    <w:multiLevelType w:val="hybridMultilevel"/>
    <w:tmpl w:val="A7AC1530"/>
    <w:lvl w:ilvl="0" w:tplc="070A75C8">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60359E4"/>
    <w:multiLevelType w:val="hybridMultilevel"/>
    <w:tmpl w:val="A5369E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3ADB1695"/>
    <w:multiLevelType w:val="multilevel"/>
    <w:tmpl w:val="D772C320"/>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0BF2919"/>
    <w:multiLevelType w:val="hybridMultilevel"/>
    <w:tmpl w:val="1EDC672C"/>
    <w:lvl w:ilvl="0" w:tplc="6C6E3F9C">
      <w:start w:val="1"/>
      <w:numFmt w:val="bullet"/>
      <w:lvlText w:val=""/>
      <w:lvlJc w:val="left"/>
      <w:pPr>
        <w:tabs>
          <w:tab w:val="num" w:pos="2135"/>
        </w:tabs>
        <w:ind w:left="357" w:hanging="357"/>
      </w:pPr>
      <w:rPr>
        <w:rFonts w:ascii="Symbol" w:hAnsi="Symbol" w:hint="default"/>
      </w:rPr>
    </w:lvl>
    <w:lvl w:ilvl="1" w:tplc="04070003" w:tentative="1">
      <w:start w:val="1"/>
      <w:numFmt w:val="bullet"/>
      <w:lvlText w:val="o"/>
      <w:lvlJc w:val="left"/>
      <w:pPr>
        <w:tabs>
          <w:tab w:val="num" w:pos="1797"/>
        </w:tabs>
        <w:ind w:left="1797" w:hanging="360"/>
      </w:pPr>
      <w:rPr>
        <w:rFonts w:ascii="Courier New" w:hAnsi="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12">
    <w:nsid w:val="456731C9"/>
    <w:multiLevelType w:val="hybridMultilevel"/>
    <w:tmpl w:val="397475B0"/>
    <w:lvl w:ilvl="0" w:tplc="68889A28">
      <w:start w:val="1"/>
      <w:numFmt w:val="bullet"/>
      <w:lvlText w:val="-"/>
      <w:lvlJc w:val="left"/>
      <w:pPr>
        <w:tabs>
          <w:tab w:val="num" w:pos="720"/>
        </w:tabs>
        <w:ind w:left="720" w:hanging="436"/>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ACD601C"/>
    <w:multiLevelType w:val="hybridMultilevel"/>
    <w:tmpl w:val="DF52DE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nsid w:val="4E277597"/>
    <w:multiLevelType w:val="hybridMultilevel"/>
    <w:tmpl w:val="EC34367C"/>
    <w:lvl w:ilvl="0" w:tplc="F3E0724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1EC12D2"/>
    <w:multiLevelType w:val="hybridMultilevel"/>
    <w:tmpl w:val="6C1CCAB2"/>
    <w:lvl w:ilvl="0" w:tplc="68889A28">
      <w:start w:val="1"/>
      <w:numFmt w:val="bullet"/>
      <w:lvlText w:val="-"/>
      <w:lvlJc w:val="left"/>
      <w:pPr>
        <w:tabs>
          <w:tab w:val="num" w:pos="780"/>
        </w:tabs>
        <w:ind w:left="780" w:hanging="436"/>
      </w:pPr>
      <w:rPr>
        <w:rFonts w:ascii="Arial" w:hAnsi="Aria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6">
    <w:nsid w:val="520E3CE1"/>
    <w:multiLevelType w:val="hybridMultilevel"/>
    <w:tmpl w:val="6226E022"/>
    <w:lvl w:ilvl="0" w:tplc="DE4222C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40809F3"/>
    <w:multiLevelType w:val="hybridMultilevel"/>
    <w:tmpl w:val="B68A7038"/>
    <w:lvl w:ilvl="0" w:tplc="68889A28">
      <w:start w:val="1"/>
      <w:numFmt w:val="bullet"/>
      <w:lvlText w:val="-"/>
      <w:lvlJc w:val="left"/>
      <w:pPr>
        <w:tabs>
          <w:tab w:val="num" w:pos="1156"/>
        </w:tabs>
        <w:ind w:left="1156" w:hanging="436"/>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4B3216A"/>
    <w:multiLevelType w:val="hybridMultilevel"/>
    <w:tmpl w:val="303CCDD6"/>
    <w:lvl w:ilvl="0" w:tplc="68889A28">
      <w:start w:val="1"/>
      <w:numFmt w:val="bullet"/>
      <w:lvlText w:val="-"/>
      <w:lvlJc w:val="left"/>
      <w:pPr>
        <w:tabs>
          <w:tab w:val="num" w:pos="1083"/>
        </w:tabs>
        <w:ind w:left="1083" w:hanging="436"/>
      </w:pPr>
      <w:rPr>
        <w:rFonts w:ascii="Arial" w:hAnsi="Arial" w:hint="default"/>
      </w:rPr>
    </w:lvl>
    <w:lvl w:ilvl="1" w:tplc="04070003" w:tentative="1">
      <w:start w:val="1"/>
      <w:numFmt w:val="bullet"/>
      <w:lvlText w:val="o"/>
      <w:lvlJc w:val="left"/>
      <w:pPr>
        <w:tabs>
          <w:tab w:val="num" w:pos="1803"/>
        </w:tabs>
        <w:ind w:left="1803" w:hanging="360"/>
      </w:pPr>
      <w:rPr>
        <w:rFonts w:ascii="Courier New" w:hAnsi="Courier New" w:hint="default"/>
      </w:rPr>
    </w:lvl>
    <w:lvl w:ilvl="2" w:tplc="04070005" w:tentative="1">
      <w:start w:val="1"/>
      <w:numFmt w:val="bullet"/>
      <w:lvlText w:val=""/>
      <w:lvlJc w:val="left"/>
      <w:pPr>
        <w:tabs>
          <w:tab w:val="num" w:pos="2523"/>
        </w:tabs>
        <w:ind w:left="2523" w:hanging="360"/>
      </w:pPr>
      <w:rPr>
        <w:rFonts w:ascii="Wingdings" w:hAnsi="Wingdings" w:hint="default"/>
      </w:rPr>
    </w:lvl>
    <w:lvl w:ilvl="3" w:tplc="04070001" w:tentative="1">
      <w:start w:val="1"/>
      <w:numFmt w:val="bullet"/>
      <w:lvlText w:val=""/>
      <w:lvlJc w:val="left"/>
      <w:pPr>
        <w:tabs>
          <w:tab w:val="num" w:pos="3243"/>
        </w:tabs>
        <w:ind w:left="3243" w:hanging="360"/>
      </w:pPr>
      <w:rPr>
        <w:rFonts w:ascii="Symbol" w:hAnsi="Symbol" w:hint="default"/>
      </w:rPr>
    </w:lvl>
    <w:lvl w:ilvl="4" w:tplc="04070003" w:tentative="1">
      <w:start w:val="1"/>
      <w:numFmt w:val="bullet"/>
      <w:lvlText w:val="o"/>
      <w:lvlJc w:val="left"/>
      <w:pPr>
        <w:tabs>
          <w:tab w:val="num" w:pos="3963"/>
        </w:tabs>
        <w:ind w:left="3963" w:hanging="360"/>
      </w:pPr>
      <w:rPr>
        <w:rFonts w:ascii="Courier New" w:hAnsi="Courier New" w:hint="default"/>
      </w:rPr>
    </w:lvl>
    <w:lvl w:ilvl="5" w:tplc="04070005" w:tentative="1">
      <w:start w:val="1"/>
      <w:numFmt w:val="bullet"/>
      <w:lvlText w:val=""/>
      <w:lvlJc w:val="left"/>
      <w:pPr>
        <w:tabs>
          <w:tab w:val="num" w:pos="4683"/>
        </w:tabs>
        <w:ind w:left="4683" w:hanging="360"/>
      </w:pPr>
      <w:rPr>
        <w:rFonts w:ascii="Wingdings" w:hAnsi="Wingdings" w:hint="default"/>
      </w:rPr>
    </w:lvl>
    <w:lvl w:ilvl="6" w:tplc="04070001" w:tentative="1">
      <w:start w:val="1"/>
      <w:numFmt w:val="bullet"/>
      <w:lvlText w:val=""/>
      <w:lvlJc w:val="left"/>
      <w:pPr>
        <w:tabs>
          <w:tab w:val="num" w:pos="5403"/>
        </w:tabs>
        <w:ind w:left="5403" w:hanging="360"/>
      </w:pPr>
      <w:rPr>
        <w:rFonts w:ascii="Symbol" w:hAnsi="Symbol" w:hint="default"/>
      </w:rPr>
    </w:lvl>
    <w:lvl w:ilvl="7" w:tplc="04070003" w:tentative="1">
      <w:start w:val="1"/>
      <w:numFmt w:val="bullet"/>
      <w:lvlText w:val="o"/>
      <w:lvlJc w:val="left"/>
      <w:pPr>
        <w:tabs>
          <w:tab w:val="num" w:pos="6123"/>
        </w:tabs>
        <w:ind w:left="6123" w:hanging="360"/>
      </w:pPr>
      <w:rPr>
        <w:rFonts w:ascii="Courier New" w:hAnsi="Courier New" w:hint="default"/>
      </w:rPr>
    </w:lvl>
    <w:lvl w:ilvl="8" w:tplc="04070005" w:tentative="1">
      <w:start w:val="1"/>
      <w:numFmt w:val="bullet"/>
      <w:lvlText w:val=""/>
      <w:lvlJc w:val="left"/>
      <w:pPr>
        <w:tabs>
          <w:tab w:val="num" w:pos="6843"/>
        </w:tabs>
        <w:ind w:left="6843" w:hanging="360"/>
      </w:pPr>
      <w:rPr>
        <w:rFonts w:ascii="Wingdings" w:hAnsi="Wingdings" w:hint="default"/>
      </w:rPr>
    </w:lvl>
  </w:abstractNum>
  <w:abstractNum w:abstractNumId="19">
    <w:nsid w:val="55C353EE"/>
    <w:multiLevelType w:val="hybridMultilevel"/>
    <w:tmpl w:val="1E7607BA"/>
    <w:lvl w:ilvl="0" w:tplc="68889A28">
      <w:start w:val="1"/>
      <w:numFmt w:val="bullet"/>
      <w:lvlText w:val="-"/>
      <w:lvlJc w:val="left"/>
      <w:pPr>
        <w:tabs>
          <w:tab w:val="num" w:pos="1156"/>
        </w:tabs>
        <w:ind w:left="1156" w:hanging="436"/>
      </w:pPr>
      <w:rPr>
        <w:rFonts w:ascii="Arial" w:hAnsi="Aria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nsid w:val="5AE83D24"/>
    <w:multiLevelType w:val="hybridMultilevel"/>
    <w:tmpl w:val="CA7EDE92"/>
    <w:lvl w:ilvl="0" w:tplc="473C21E6">
      <w:start w:val="2"/>
      <w:numFmt w:val="bullet"/>
      <w:lvlText w:val="–"/>
      <w:lvlJc w:val="left"/>
      <w:pPr>
        <w:tabs>
          <w:tab w:val="num" w:pos="1353"/>
        </w:tabs>
        <w:ind w:left="1353" w:hanging="360"/>
      </w:pPr>
      <w:rPr>
        <w:rFonts w:ascii="Times New Roman" w:eastAsia="Times New Roman" w:hAnsi="Times New Roman" w:cs="Times New Roman" w:hint="default"/>
        <w:sz w:val="20"/>
      </w:rPr>
    </w:lvl>
    <w:lvl w:ilvl="1" w:tplc="04070003">
      <w:start w:val="1"/>
      <w:numFmt w:val="bullet"/>
      <w:lvlText w:val="o"/>
      <w:lvlJc w:val="left"/>
      <w:pPr>
        <w:tabs>
          <w:tab w:val="num" w:pos="1931"/>
        </w:tabs>
        <w:ind w:left="1931" w:hanging="360"/>
      </w:pPr>
      <w:rPr>
        <w:rFonts w:ascii="Courier New" w:hAnsi="Courier New" w:cs="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cs="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cs="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21">
    <w:nsid w:val="5D060673"/>
    <w:multiLevelType w:val="hybridMultilevel"/>
    <w:tmpl w:val="1CB4ABA8"/>
    <w:lvl w:ilvl="0" w:tplc="12ACB42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FE82174"/>
    <w:multiLevelType w:val="hybridMultilevel"/>
    <w:tmpl w:val="2AEAE18A"/>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BCF3704"/>
    <w:multiLevelType w:val="hybridMultilevel"/>
    <w:tmpl w:val="B012370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DAC3F77"/>
    <w:multiLevelType w:val="hybridMultilevel"/>
    <w:tmpl w:val="F132BF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754C2D48"/>
    <w:multiLevelType w:val="hybridMultilevel"/>
    <w:tmpl w:val="9E5238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6D05416"/>
    <w:multiLevelType w:val="hybridMultilevel"/>
    <w:tmpl w:val="8E4EC8FA"/>
    <w:lvl w:ilvl="0" w:tplc="A6C2D66C">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5"/>
  </w:num>
  <w:num w:numId="4">
    <w:abstractNumId w:val="26"/>
  </w:num>
  <w:num w:numId="5">
    <w:abstractNumId w:val="21"/>
  </w:num>
  <w:num w:numId="6">
    <w:abstractNumId w:val="7"/>
  </w:num>
  <w:num w:numId="7">
    <w:abstractNumId w:val="19"/>
  </w:num>
  <w:num w:numId="8">
    <w:abstractNumId w:val="18"/>
  </w:num>
  <w:num w:numId="9">
    <w:abstractNumId w:val="15"/>
  </w:num>
  <w:num w:numId="10">
    <w:abstractNumId w:val="24"/>
  </w:num>
  <w:num w:numId="11">
    <w:abstractNumId w:val="4"/>
  </w:num>
  <w:num w:numId="12">
    <w:abstractNumId w:val="3"/>
  </w:num>
  <w:num w:numId="13">
    <w:abstractNumId w:val="17"/>
  </w:num>
  <w:num w:numId="14">
    <w:abstractNumId w:val="12"/>
  </w:num>
  <w:num w:numId="15">
    <w:abstractNumId w:val="1"/>
  </w:num>
  <w:num w:numId="16">
    <w:abstractNumId w:val="10"/>
  </w:num>
  <w:num w:numId="17">
    <w:abstractNumId w:val="25"/>
  </w:num>
  <w:num w:numId="18">
    <w:abstractNumId w:val="22"/>
  </w:num>
  <w:num w:numId="19">
    <w:abstractNumId w:val="16"/>
  </w:num>
  <w:num w:numId="20">
    <w:abstractNumId w:val="0"/>
  </w:num>
  <w:num w:numId="21">
    <w:abstractNumId w:val="14"/>
  </w:num>
  <w:num w:numId="22">
    <w:abstractNumId w:val="6"/>
  </w:num>
  <w:num w:numId="23">
    <w:abstractNumId w:val="2"/>
  </w:num>
  <w:num w:numId="24">
    <w:abstractNumId w:val="23"/>
  </w:num>
  <w:num w:numId="25">
    <w:abstractNumId w:val="20"/>
  </w:num>
  <w:num w:numId="26">
    <w:abstractNumId w:val="1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72"/>
    <w:rsid w:val="00000B99"/>
    <w:rsid w:val="00002AB3"/>
    <w:rsid w:val="000030F7"/>
    <w:rsid w:val="00006943"/>
    <w:rsid w:val="000103C5"/>
    <w:rsid w:val="00013CF8"/>
    <w:rsid w:val="00013EFF"/>
    <w:rsid w:val="0001400E"/>
    <w:rsid w:val="00014AB6"/>
    <w:rsid w:val="00017B13"/>
    <w:rsid w:val="00021422"/>
    <w:rsid w:val="00021F0C"/>
    <w:rsid w:val="00030DC8"/>
    <w:rsid w:val="00033136"/>
    <w:rsid w:val="0003313D"/>
    <w:rsid w:val="0003564C"/>
    <w:rsid w:val="00035C70"/>
    <w:rsid w:val="00037E3B"/>
    <w:rsid w:val="00040EE6"/>
    <w:rsid w:val="0004203D"/>
    <w:rsid w:val="000423B4"/>
    <w:rsid w:val="00043C1A"/>
    <w:rsid w:val="0006157E"/>
    <w:rsid w:val="000621A8"/>
    <w:rsid w:val="000653CD"/>
    <w:rsid w:val="0006609D"/>
    <w:rsid w:val="00067764"/>
    <w:rsid w:val="00070130"/>
    <w:rsid w:val="00071966"/>
    <w:rsid w:val="00080C73"/>
    <w:rsid w:val="0009002D"/>
    <w:rsid w:val="000904A9"/>
    <w:rsid w:val="00092764"/>
    <w:rsid w:val="000931B2"/>
    <w:rsid w:val="000943C8"/>
    <w:rsid w:val="000A2D39"/>
    <w:rsid w:val="000B1FAC"/>
    <w:rsid w:val="000C51F2"/>
    <w:rsid w:val="000D1189"/>
    <w:rsid w:val="000D5DCC"/>
    <w:rsid w:val="000D6E85"/>
    <w:rsid w:val="000D700A"/>
    <w:rsid w:val="000E0908"/>
    <w:rsid w:val="000E2BE4"/>
    <w:rsid w:val="001013C3"/>
    <w:rsid w:val="00102823"/>
    <w:rsid w:val="00107209"/>
    <w:rsid w:val="001164DD"/>
    <w:rsid w:val="00117B28"/>
    <w:rsid w:val="00122145"/>
    <w:rsid w:val="0012440F"/>
    <w:rsid w:val="00130214"/>
    <w:rsid w:val="00130A7F"/>
    <w:rsid w:val="00131A96"/>
    <w:rsid w:val="00134CB9"/>
    <w:rsid w:val="00141759"/>
    <w:rsid w:val="00142D1B"/>
    <w:rsid w:val="00144588"/>
    <w:rsid w:val="001460CB"/>
    <w:rsid w:val="00146E93"/>
    <w:rsid w:val="00147A30"/>
    <w:rsid w:val="00153CAA"/>
    <w:rsid w:val="001556A6"/>
    <w:rsid w:val="00155823"/>
    <w:rsid w:val="00155ECA"/>
    <w:rsid w:val="00172F9D"/>
    <w:rsid w:val="00191FD1"/>
    <w:rsid w:val="001A332C"/>
    <w:rsid w:val="001A3D97"/>
    <w:rsid w:val="001A52F3"/>
    <w:rsid w:val="001A598E"/>
    <w:rsid w:val="001B0225"/>
    <w:rsid w:val="001B4D58"/>
    <w:rsid w:val="001B62B6"/>
    <w:rsid w:val="001C07DC"/>
    <w:rsid w:val="001C598F"/>
    <w:rsid w:val="001D1E1E"/>
    <w:rsid w:val="001D3B2B"/>
    <w:rsid w:val="001D4D73"/>
    <w:rsid w:val="001E2DC0"/>
    <w:rsid w:val="001F2663"/>
    <w:rsid w:val="001F29E5"/>
    <w:rsid w:val="001F3C7D"/>
    <w:rsid w:val="00204616"/>
    <w:rsid w:val="00206D49"/>
    <w:rsid w:val="00212012"/>
    <w:rsid w:val="002161DF"/>
    <w:rsid w:val="00217FA1"/>
    <w:rsid w:val="002219CD"/>
    <w:rsid w:val="002265A3"/>
    <w:rsid w:val="002267E4"/>
    <w:rsid w:val="002328C9"/>
    <w:rsid w:val="00237712"/>
    <w:rsid w:val="002408F5"/>
    <w:rsid w:val="00250E4A"/>
    <w:rsid w:val="002512AA"/>
    <w:rsid w:val="00251A8A"/>
    <w:rsid w:val="00252B87"/>
    <w:rsid w:val="00252BD9"/>
    <w:rsid w:val="00262822"/>
    <w:rsid w:val="00267D9D"/>
    <w:rsid w:val="00280324"/>
    <w:rsid w:val="002806D2"/>
    <w:rsid w:val="00282000"/>
    <w:rsid w:val="002855D7"/>
    <w:rsid w:val="00285FF5"/>
    <w:rsid w:val="00286DAF"/>
    <w:rsid w:val="00291D85"/>
    <w:rsid w:val="002932AD"/>
    <w:rsid w:val="002954E5"/>
    <w:rsid w:val="00295ED1"/>
    <w:rsid w:val="002976C0"/>
    <w:rsid w:val="002A2D4F"/>
    <w:rsid w:val="002A596A"/>
    <w:rsid w:val="002A6668"/>
    <w:rsid w:val="002B0764"/>
    <w:rsid w:val="002B3DF8"/>
    <w:rsid w:val="002C5F8E"/>
    <w:rsid w:val="002C7D56"/>
    <w:rsid w:val="002D0BBB"/>
    <w:rsid w:val="002D3AD9"/>
    <w:rsid w:val="002D550C"/>
    <w:rsid w:val="002E429C"/>
    <w:rsid w:val="002E4D13"/>
    <w:rsid w:val="002E4FE9"/>
    <w:rsid w:val="002E58F0"/>
    <w:rsid w:val="002F0B5F"/>
    <w:rsid w:val="002F29F3"/>
    <w:rsid w:val="002F6395"/>
    <w:rsid w:val="00300051"/>
    <w:rsid w:val="00303081"/>
    <w:rsid w:val="0030518C"/>
    <w:rsid w:val="00307923"/>
    <w:rsid w:val="00310EFD"/>
    <w:rsid w:val="00312C55"/>
    <w:rsid w:val="00314A88"/>
    <w:rsid w:val="0031697A"/>
    <w:rsid w:val="00320554"/>
    <w:rsid w:val="00330D15"/>
    <w:rsid w:val="00334A1B"/>
    <w:rsid w:val="003412EF"/>
    <w:rsid w:val="00352DD7"/>
    <w:rsid w:val="003654AA"/>
    <w:rsid w:val="00372E04"/>
    <w:rsid w:val="0037396E"/>
    <w:rsid w:val="00374309"/>
    <w:rsid w:val="0037601F"/>
    <w:rsid w:val="003776D8"/>
    <w:rsid w:val="00395428"/>
    <w:rsid w:val="003A3BE3"/>
    <w:rsid w:val="003A4122"/>
    <w:rsid w:val="003A706C"/>
    <w:rsid w:val="003A7496"/>
    <w:rsid w:val="003A7EA0"/>
    <w:rsid w:val="003B6AFF"/>
    <w:rsid w:val="003C6447"/>
    <w:rsid w:val="003D110B"/>
    <w:rsid w:val="003D6DE1"/>
    <w:rsid w:val="003D77FB"/>
    <w:rsid w:val="003F4679"/>
    <w:rsid w:val="003F675B"/>
    <w:rsid w:val="00400F26"/>
    <w:rsid w:val="0040574D"/>
    <w:rsid w:val="00407CED"/>
    <w:rsid w:val="00417A99"/>
    <w:rsid w:val="00420036"/>
    <w:rsid w:val="00424B24"/>
    <w:rsid w:val="0043083B"/>
    <w:rsid w:val="00436126"/>
    <w:rsid w:val="00444B15"/>
    <w:rsid w:val="00451B89"/>
    <w:rsid w:val="00453892"/>
    <w:rsid w:val="0046499B"/>
    <w:rsid w:val="004711A0"/>
    <w:rsid w:val="00472C89"/>
    <w:rsid w:val="00474DAE"/>
    <w:rsid w:val="00481A05"/>
    <w:rsid w:val="00483D99"/>
    <w:rsid w:val="00487A69"/>
    <w:rsid w:val="00490ACF"/>
    <w:rsid w:val="004A0047"/>
    <w:rsid w:val="004A172F"/>
    <w:rsid w:val="004A1825"/>
    <w:rsid w:val="004A47E3"/>
    <w:rsid w:val="004A6E55"/>
    <w:rsid w:val="004B2E92"/>
    <w:rsid w:val="004B7D7D"/>
    <w:rsid w:val="004C36FD"/>
    <w:rsid w:val="004D4585"/>
    <w:rsid w:val="004D76D9"/>
    <w:rsid w:val="004E3AE8"/>
    <w:rsid w:val="004F0A95"/>
    <w:rsid w:val="00501F5E"/>
    <w:rsid w:val="0050238B"/>
    <w:rsid w:val="00506BC7"/>
    <w:rsid w:val="00507FFE"/>
    <w:rsid w:val="00510993"/>
    <w:rsid w:val="0051198C"/>
    <w:rsid w:val="0051369F"/>
    <w:rsid w:val="00515F9A"/>
    <w:rsid w:val="00520372"/>
    <w:rsid w:val="0052531B"/>
    <w:rsid w:val="005261B7"/>
    <w:rsid w:val="00527E25"/>
    <w:rsid w:val="005435A5"/>
    <w:rsid w:val="0054536C"/>
    <w:rsid w:val="005532A4"/>
    <w:rsid w:val="005550A1"/>
    <w:rsid w:val="00555FB9"/>
    <w:rsid w:val="00556E50"/>
    <w:rsid w:val="005616A5"/>
    <w:rsid w:val="0057296B"/>
    <w:rsid w:val="005943DC"/>
    <w:rsid w:val="005956B9"/>
    <w:rsid w:val="005A77E8"/>
    <w:rsid w:val="005B0183"/>
    <w:rsid w:val="005B65D1"/>
    <w:rsid w:val="005B74F3"/>
    <w:rsid w:val="005C34B4"/>
    <w:rsid w:val="005C4129"/>
    <w:rsid w:val="005C4D99"/>
    <w:rsid w:val="005D67C1"/>
    <w:rsid w:val="005E1719"/>
    <w:rsid w:val="005F0600"/>
    <w:rsid w:val="005F1D09"/>
    <w:rsid w:val="005F217B"/>
    <w:rsid w:val="005F4707"/>
    <w:rsid w:val="005F706B"/>
    <w:rsid w:val="005F7568"/>
    <w:rsid w:val="0061522E"/>
    <w:rsid w:val="00616348"/>
    <w:rsid w:val="00626E3B"/>
    <w:rsid w:val="00627A5D"/>
    <w:rsid w:val="006302CD"/>
    <w:rsid w:val="00630550"/>
    <w:rsid w:val="00632581"/>
    <w:rsid w:val="0063483A"/>
    <w:rsid w:val="00641A7F"/>
    <w:rsid w:val="00641D62"/>
    <w:rsid w:val="00650745"/>
    <w:rsid w:val="006542C0"/>
    <w:rsid w:val="006555CB"/>
    <w:rsid w:val="00656D1C"/>
    <w:rsid w:val="00663B1F"/>
    <w:rsid w:val="00672CE5"/>
    <w:rsid w:val="0067582B"/>
    <w:rsid w:val="0067688D"/>
    <w:rsid w:val="00676AC4"/>
    <w:rsid w:val="00677C5A"/>
    <w:rsid w:val="00680865"/>
    <w:rsid w:val="00681F1C"/>
    <w:rsid w:val="006A29E6"/>
    <w:rsid w:val="006A7E47"/>
    <w:rsid w:val="006B038C"/>
    <w:rsid w:val="006B23F4"/>
    <w:rsid w:val="006B3800"/>
    <w:rsid w:val="006B711C"/>
    <w:rsid w:val="006C1B75"/>
    <w:rsid w:val="006C4E63"/>
    <w:rsid w:val="006D32E5"/>
    <w:rsid w:val="006E20ED"/>
    <w:rsid w:val="006E5646"/>
    <w:rsid w:val="006E5B21"/>
    <w:rsid w:val="006F02E5"/>
    <w:rsid w:val="006F1296"/>
    <w:rsid w:val="006F14F2"/>
    <w:rsid w:val="006F2E41"/>
    <w:rsid w:val="006F62F0"/>
    <w:rsid w:val="00705AE7"/>
    <w:rsid w:val="00712F00"/>
    <w:rsid w:val="00720210"/>
    <w:rsid w:val="007229D3"/>
    <w:rsid w:val="00722EB9"/>
    <w:rsid w:val="00726757"/>
    <w:rsid w:val="00733067"/>
    <w:rsid w:val="00734061"/>
    <w:rsid w:val="007369A3"/>
    <w:rsid w:val="0074098D"/>
    <w:rsid w:val="007422E9"/>
    <w:rsid w:val="00742B66"/>
    <w:rsid w:val="00746E72"/>
    <w:rsid w:val="00747004"/>
    <w:rsid w:val="00753458"/>
    <w:rsid w:val="00765815"/>
    <w:rsid w:val="00772022"/>
    <w:rsid w:val="007737EB"/>
    <w:rsid w:val="007760A6"/>
    <w:rsid w:val="00780C79"/>
    <w:rsid w:val="00782C35"/>
    <w:rsid w:val="00786A3A"/>
    <w:rsid w:val="00787D7A"/>
    <w:rsid w:val="007911D3"/>
    <w:rsid w:val="00795722"/>
    <w:rsid w:val="0079708D"/>
    <w:rsid w:val="007A3428"/>
    <w:rsid w:val="007A4370"/>
    <w:rsid w:val="007A5F47"/>
    <w:rsid w:val="007A66C4"/>
    <w:rsid w:val="007B1BB8"/>
    <w:rsid w:val="007B24E3"/>
    <w:rsid w:val="007C2D03"/>
    <w:rsid w:val="007D167B"/>
    <w:rsid w:val="007D16D1"/>
    <w:rsid w:val="007D4C8E"/>
    <w:rsid w:val="007E3D5F"/>
    <w:rsid w:val="007F4387"/>
    <w:rsid w:val="007F75D3"/>
    <w:rsid w:val="008040AD"/>
    <w:rsid w:val="0081116E"/>
    <w:rsid w:val="00813F12"/>
    <w:rsid w:val="00815037"/>
    <w:rsid w:val="008157ED"/>
    <w:rsid w:val="00833EE9"/>
    <w:rsid w:val="00835357"/>
    <w:rsid w:val="00835EEC"/>
    <w:rsid w:val="00837DB1"/>
    <w:rsid w:val="00843147"/>
    <w:rsid w:val="008523EC"/>
    <w:rsid w:val="008545C9"/>
    <w:rsid w:val="008604D9"/>
    <w:rsid w:val="0086306A"/>
    <w:rsid w:val="008656D3"/>
    <w:rsid w:val="00870157"/>
    <w:rsid w:val="008708DA"/>
    <w:rsid w:val="008712E3"/>
    <w:rsid w:val="008715F1"/>
    <w:rsid w:val="00874CF2"/>
    <w:rsid w:val="00876912"/>
    <w:rsid w:val="008774BF"/>
    <w:rsid w:val="00880BF9"/>
    <w:rsid w:val="0088670F"/>
    <w:rsid w:val="00886CAC"/>
    <w:rsid w:val="00887191"/>
    <w:rsid w:val="00890D14"/>
    <w:rsid w:val="00894FAD"/>
    <w:rsid w:val="00897547"/>
    <w:rsid w:val="008B65C5"/>
    <w:rsid w:val="008C6DF9"/>
    <w:rsid w:val="008C76C5"/>
    <w:rsid w:val="008D1DE8"/>
    <w:rsid w:val="008D44BD"/>
    <w:rsid w:val="008D4B53"/>
    <w:rsid w:val="008D6480"/>
    <w:rsid w:val="008D6624"/>
    <w:rsid w:val="008E2C9B"/>
    <w:rsid w:val="008E45C6"/>
    <w:rsid w:val="008E4DB0"/>
    <w:rsid w:val="008F1A90"/>
    <w:rsid w:val="008F3B2B"/>
    <w:rsid w:val="008F474B"/>
    <w:rsid w:val="008F54AE"/>
    <w:rsid w:val="008F5C7B"/>
    <w:rsid w:val="00902BF5"/>
    <w:rsid w:val="00904A5F"/>
    <w:rsid w:val="00906485"/>
    <w:rsid w:val="009128EC"/>
    <w:rsid w:val="009132C4"/>
    <w:rsid w:val="00916095"/>
    <w:rsid w:val="00920179"/>
    <w:rsid w:val="009207A2"/>
    <w:rsid w:val="00926734"/>
    <w:rsid w:val="009317BF"/>
    <w:rsid w:val="00933318"/>
    <w:rsid w:val="00933BF8"/>
    <w:rsid w:val="009401CF"/>
    <w:rsid w:val="009403BC"/>
    <w:rsid w:val="0094420A"/>
    <w:rsid w:val="00964C39"/>
    <w:rsid w:val="00967298"/>
    <w:rsid w:val="00971CE0"/>
    <w:rsid w:val="00980842"/>
    <w:rsid w:val="0098424A"/>
    <w:rsid w:val="00984272"/>
    <w:rsid w:val="00984C5D"/>
    <w:rsid w:val="0099297B"/>
    <w:rsid w:val="009A1533"/>
    <w:rsid w:val="009A21BF"/>
    <w:rsid w:val="009A2670"/>
    <w:rsid w:val="009B3B4E"/>
    <w:rsid w:val="009C2526"/>
    <w:rsid w:val="009C3912"/>
    <w:rsid w:val="009D2806"/>
    <w:rsid w:val="009D37D3"/>
    <w:rsid w:val="009D48DD"/>
    <w:rsid w:val="009D4DD5"/>
    <w:rsid w:val="009D61A3"/>
    <w:rsid w:val="009E0872"/>
    <w:rsid w:val="009E40A0"/>
    <w:rsid w:val="009E4392"/>
    <w:rsid w:val="009E7A10"/>
    <w:rsid w:val="009E7C58"/>
    <w:rsid w:val="009F35E2"/>
    <w:rsid w:val="009F4D4E"/>
    <w:rsid w:val="009F6F1C"/>
    <w:rsid w:val="00A00CE2"/>
    <w:rsid w:val="00A026CA"/>
    <w:rsid w:val="00A12792"/>
    <w:rsid w:val="00A14F2B"/>
    <w:rsid w:val="00A248CA"/>
    <w:rsid w:val="00A305A9"/>
    <w:rsid w:val="00A32830"/>
    <w:rsid w:val="00A3408C"/>
    <w:rsid w:val="00A35A76"/>
    <w:rsid w:val="00A40FAF"/>
    <w:rsid w:val="00A45628"/>
    <w:rsid w:val="00A45ACA"/>
    <w:rsid w:val="00A46D20"/>
    <w:rsid w:val="00A50A58"/>
    <w:rsid w:val="00A56FC8"/>
    <w:rsid w:val="00A60A38"/>
    <w:rsid w:val="00A60C52"/>
    <w:rsid w:val="00A63B2B"/>
    <w:rsid w:val="00A653C5"/>
    <w:rsid w:val="00A6656F"/>
    <w:rsid w:val="00A72F3F"/>
    <w:rsid w:val="00A734D3"/>
    <w:rsid w:val="00A77C07"/>
    <w:rsid w:val="00A810EF"/>
    <w:rsid w:val="00A84083"/>
    <w:rsid w:val="00A909BB"/>
    <w:rsid w:val="00A935C4"/>
    <w:rsid w:val="00A94666"/>
    <w:rsid w:val="00AA0EF5"/>
    <w:rsid w:val="00AB302B"/>
    <w:rsid w:val="00AB30A7"/>
    <w:rsid w:val="00AC15B0"/>
    <w:rsid w:val="00AC2A6D"/>
    <w:rsid w:val="00AC3C1B"/>
    <w:rsid w:val="00AC5A4D"/>
    <w:rsid w:val="00AC68F6"/>
    <w:rsid w:val="00AC7CCB"/>
    <w:rsid w:val="00AD5AF8"/>
    <w:rsid w:val="00AD6748"/>
    <w:rsid w:val="00AD6B89"/>
    <w:rsid w:val="00AD7DA9"/>
    <w:rsid w:val="00AE29E5"/>
    <w:rsid w:val="00AE2B9F"/>
    <w:rsid w:val="00AE37D8"/>
    <w:rsid w:val="00AE6233"/>
    <w:rsid w:val="00AF1A2B"/>
    <w:rsid w:val="00AF244F"/>
    <w:rsid w:val="00AF3433"/>
    <w:rsid w:val="00AF4AA8"/>
    <w:rsid w:val="00AF4AD9"/>
    <w:rsid w:val="00AF7629"/>
    <w:rsid w:val="00B02576"/>
    <w:rsid w:val="00B0338F"/>
    <w:rsid w:val="00B10E98"/>
    <w:rsid w:val="00B14A9D"/>
    <w:rsid w:val="00B309ED"/>
    <w:rsid w:val="00B3557B"/>
    <w:rsid w:val="00B42CBD"/>
    <w:rsid w:val="00B42D42"/>
    <w:rsid w:val="00B44242"/>
    <w:rsid w:val="00B4551D"/>
    <w:rsid w:val="00B53B62"/>
    <w:rsid w:val="00B56987"/>
    <w:rsid w:val="00B60641"/>
    <w:rsid w:val="00B61C52"/>
    <w:rsid w:val="00B622AF"/>
    <w:rsid w:val="00B638B0"/>
    <w:rsid w:val="00B64C80"/>
    <w:rsid w:val="00B72B9D"/>
    <w:rsid w:val="00B804D2"/>
    <w:rsid w:val="00B828A8"/>
    <w:rsid w:val="00B90084"/>
    <w:rsid w:val="00B93E35"/>
    <w:rsid w:val="00B950A1"/>
    <w:rsid w:val="00B957C9"/>
    <w:rsid w:val="00B96E5C"/>
    <w:rsid w:val="00BA04DC"/>
    <w:rsid w:val="00BA3DDF"/>
    <w:rsid w:val="00BB08CB"/>
    <w:rsid w:val="00BB4DE8"/>
    <w:rsid w:val="00BC3244"/>
    <w:rsid w:val="00BC67AC"/>
    <w:rsid w:val="00BC77F9"/>
    <w:rsid w:val="00BD24CC"/>
    <w:rsid w:val="00BD2CEE"/>
    <w:rsid w:val="00BD617A"/>
    <w:rsid w:val="00BD6462"/>
    <w:rsid w:val="00BE0282"/>
    <w:rsid w:val="00BE3094"/>
    <w:rsid w:val="00BE5C97"/>
    <w:rsid w:val="00BF16FE"/>
    <w:rsid w:val="00BF18B0"/>
    <w:rsid w:val="00BF3190"/>
    <w:rsid w:val="00BF6402"/>
    <w:rsid w:val="00BF7573"/>
    <w:rsid w:val="00C004EF"/>
    <w:rsid w:val="00C0302D"/>
    <w:rsid w:val="00C04981"/>
    <w:rsid w:val="00C138CB"/>
    <w:rsid w:val="00C1632F"/>
    <w:rsid w:val="00C165FC"/>
    <w:rsid w:val="00C17D8A"/>
    <w:rsid w:val="00C217D7"/>
    <w:rsid w:val="00C21DE1"/>
    <w:rsid w:val="00C34E13"/>
    <w:rsid w:val="00C3558B"/>
    <w:rsid w:val="00C37982"/>
    <w:rsid w:val="00C37F97"/>
    <w:rsid w:val="00C400F4"/>
    <w:rsid w:val="00C40203"/>
    <w:rsid w:val="00C51406"/>
    <w:rsid w:val="00C52A44"/>
    <w:rsid w:val="00C60C87"/>
    <w:rsid w:val="00C64527"/>
    <w:rsid w:val="00C6702E"/>
    <w:rsid w:val="00C679A8"/>
    <w:rsid w:val="00C76365"/>
    <w:rsid w:val="00C80B6C"/>
    <w:rsid w:val="00C8164F"/>
    <w:rsid w:val="00C8246A"/>
    <w:rsid w:val="00C92874"/>
    <w:rsid w:val="00C94900"/>
    <w:rsid w:val="00C9716D"/>
    <w:rsid w:val="00C9765E"/>
    <w:rsid w:val="00CA3D33"/>
    <w:rsid w:val="00CA43DF"/>
    <w:rsid w:val="00CA47DE"/>
    <w:rsid w:val="00CA5771"/>
    <w:rsid w:val="00CB0007"/>
    <w:rsid w:val="00CB0B98"/>
    <w:rsid w:val="00CB4A13"/>
    <w:rsid w:val="00CC2783"/>
    <w:rsid w:val="00CC7E29"/>
    <w:rsid w:val="00CD0669"/>
    <w:rsid w:val="00CD0898"/>
    <w:rsid w:val="00CD0CED"/>
    <w:rsid w:val="00CD18CF"/>
    <w:rsid w:val="00CD31EC"/>
    <w:rsid w:val="00CE0313"/>
    <w:rsid w:val="00CE0A89"/>
    <w:rsid w:val="00CE0ED5"/>
    <w:rsid w:val="00CE413D"/>
    <w:rsid w:val="00CE4DA7"/>
    <w:rsid w:val="00D02C8B"/>
    <w:rsid w:val="00D03682"/>
    <w:rsid w:val="00D07400"/>
    <w:rsid w:val="00D14A28"/>
    <w:rsid w:val="00D24D46"/>
    <w:rsid w:val="00D322F6"/>
    <w:rsid w:val="00D37696"/>
    <w:rsid w:val="00D40548"/>
    <w:rsid w:val="00D41187"/>
    <w:rsid w:val="00D4118C"/>
    <w:rsid w:val="00D42BB2"/>
    <w:rsid w:val="00D4424A"/>
    <w:rsid w:val="00D45E37"/>
    <w:rsid w:val="00D50063"/>
    <w:rsid w:val="00D57136"/>
    <w:rsid w:val="00D62F1D"/>
    <w:rsid w:val="00D65D30"/>
    <w:rsid w:val="00D66B77"/>
    <w:rsid w:val="00D67725"/>
    <w:rsid w:val="00D71493"/>
    <w:rsid w:val="00D74D80"/>
    <w:rsid w:val="00D74E8F"/>
    <w:rsid w:val="00D75585"/>
    <w:rsid w:val="00D85558"/>
    <w:rsid w:val="00D85D34"/>
    <w:rsid w:val="00D864B4"/>
    <w:rsid w:val="00D91F64"/>
    <w:rsid w:val="00D92537"/>
    <w:rsid w:val="00D9265D"/>
    <w:rsid w:val="00D93FD4"/>
    <w:rsid w:val="00D97AB1"/>
    <w:rsid w:val="00DA1854"/>
    <w:rsid w:val="00DA448F"/>
    <w:rsid w:val="00DA4992"/>
    <w:rsid w:val="00DB096C"/>
    <w:rsid w:val="00DB1A6D"/>
    <w:rsid w:val="00DB5DD4"/>
    <w:rsid w:val="00DB759D"/>
    <w:rsid w:val="00DB760C"/>
    <w:rsid w:val="00DC4B83"/>
    <w:rsid w:val="00DC5D66"/>
    <w:rsid w:val="00DC7956"/>
    <w:rsid w:val="00DD5702"/>
    <w:rsid w:val="00DD57A6"/>
    <w:rsid w:val="00DD5FC8"/>
    <w:rsid w:val="00DE2C2A"/>
    <w:rsid w:val="00DE4127"/>
    <w:rsid w:val="00DE5D4E"/>
    <w:rsid w:val="00DE60B7"/>
    <w:rsid w:val="00DE6B87"/>
    <w:rsid w:val="00DF059A"/>
    <w:rsid w:val="00DF0F05"/>
    <w:rsid w:val="00DF41F7"/>
    <w:rsid w:val="00E0019F"/>
    <w:rsid w:val="00E00445"/>
    <w:rsid w:val="00E00749"/>
    <w:rsid w:val="00E00F36"/>
    <w:rsid w:val="00E115F7"/>
    <w:rsid w:val="00E117E1"/>
    <w:rsid w:val="00E13B88"/>
    <w:rsid w:val="00E14B8C"/>
    <w:rsid w:val="00E30D94"/>
    <w:rsid w:val="00E3149D"/>
    <w:rsid w:val="00E329F5"/>
    <w:rsid w:val="00E33E8A"/>
    <w:rsid w:val="00E36638"/>
    <w:rsid w:val="00E421A3"/>
    <w:rsid w:val="00E5262C"/>
    <w:rsid w:val="00E574E1"/>
    <w:rsid w:val="00E70CB1"/>
    <w:rsid w:val="00E83BD2"/>
    <w:rsid w:val="00E83D40"/>
    <w:rsid w:val="00E907E9"/>
    <w:rsid w:val="00E9109B"/>
    <w:rsid w:val="00E91588"/>
    <w:rsid w:val="00E928A7"/>
    <w:rsid w:val="00EA583B"/>
    <w:rsid w:val="00EB0397"/>
    <w:rsid w:val="00EB0CA0"/>
    <w:rsid w:val="00EC01AE"/>
    <w:rsid w:val="00EC0A3E"/>
    <w:rsid w:val="00EC2870"/>
    <w:rsid w:val="00EC4B32"/>
    <w:rsid w:val="00EC687A"/>
    <w:rsid w:val="00ED2021"/>
    <w:rsid w:val="00ED6782"/>
    <w:rsid w:val="00EE2A47"/>
    <w:rsid w:val="00EE5039"/>
    <w:rsid w:val="00EE6792"/>
    <w:rsid w:val="00EE6C39"/>
    <w:rsid w:val="00EE7294"/>
    <w:rsid w:val="00F01AE4"/>
    <w:rsid w:val="00F02130"/>
    <w:rsid w:val="00F053A2"/>
    <w:rsid w:val="00F07146"/>
    <w:rsid w:val="00F12FDA"/>
    <w:rsid w:val="00F13236"/>
    <w:rsid w:val="00F22E1B"/>
    <w:rsid w:val="00F2358F"/>
    <w:rsid w:val="00F30382"/>
    <w:rsid w:val="00F3583C"/>
    <w:rsid w:val="00F3664B"/>
    <w:rsid w:val="00F372AB"/>
    <w:rsid w:val="00F373A1"/>
    <w:rsid w:val="00F415E1"/>
    <w:rsid w:val="00F417D1"/>
    <w:rsid w:val="00F4615E"/>
    <w:rsid w:val="00F466BC"/>
    <w:rsid w:val="00F47ACE"/>
    <w:rsid w:val="00F505A7"/>
    <w:rsid w:val="00F51993"/>
    <w:rsid w:val="00F53461"/>
    <w:rsid w:val="00F543E5"/>
    <w:rsid w:val="00F702E0"/>
    <w:rsid w:val="00F80902"/>
    <w:rsid w:val="00F80C1F"/>
    <w:rsid w:val="00F81000"/>
    <w:rsid w:val="00F83395"/>
    <w:rsid w:val="00F84A74"/>
    <w:rsid w:val="00F85E5C"/>
    <w:rsid w:val="00F870A3"/>
    <w:rsid w:val="00F966A2"/>
    <w:rsid w:val="00FA0CBB"/>
    <w:rsid w:val="00FA1CBA"/>
    <w:rsid w:val="00FB50D7"/>
    <w:rsid w:val="00FB784F"/>
    <w:rsid w:val="00FC005F"/>
    <w:rsid w:val="00FC3071"/>
    <w:rsid w:val="00FC4ACF"/>
    <w:rsid w:val="00FE667D"/>
    <w:rsid w:val="00FE6BE0"/>
    <w:rsid w:val="00FF1D91"/>
    <w:rsid w:val="00FF3DB1"/>
    <w:rsid w:val="00FF769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1F5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373A1"/>
    <w:rPr>
      <w:rFonts w:ascii="Arial" w:hAnsi="Arial"/>
      <w:sz w:val="22"/>
      <w:lang w:eastAsia="de-DE"/>
    </w:rPr>
  </w:style>
  <w:style w:type="paragraph" w:styleId="berschrift1">
    <w:name w:val="heading 1"/>
    <w:basedOn w:val="Standard"/>
    <w:next w:val="Standard"/>
    <w:link w:val="berschrift1Zchn"/>
    <w:qFormat/>
    <w:rsid w:val="009B3B4E"/>
    <w:pPr>
      <w:keepNext/>
      <w:outlineLvl w:val="0"/>
    </w:pPr>
    <w:rPr>
      <w:kern w:val="40"/>
      <w:sz w:val="40"/>
      <w:lang w:val="de-DE"/>
    </w:rPr>
  </w:style>
  <w:style w:type="paragraph" w:styleId="berschrift2">
    <w:name w:val="heading 2"/>
    <w:basedOn w:val="Standard"/>
    <w:next w:val="Standard"/>
    <w:link w:val="berschrift2Zchn"/>
    <w:qFormat/>
    <w:rsid w:val="00AB30A7"/>
    <w:pPr>
      <w:keepNext/>
      <w:spacing w:before="240" w:after="60"/>
      <w:outlineLvl w:val="1"/>
    </w:pPr>
    <w:rPr>
      <w:rFonts w:cs="Arial"/>
      <w:b/>
      <w:bCs/>
      <w:i/>
      <w:iCs/>
      <w:sz w:val="28"/>
      <w:szCs w:val="28"/>
    </w:rPr>
  </w:style>
  <w:style w:type="paragraph" w:styleId="berschrift3">
    <w:name w:val="heading 3"/>
    <w:basedOn w:val="Standard"/>
    <w:next w:val="Standard"/>
    <w:link w:val="berschrift3Zchn"/>
    <w:qFormat/>
    <w:rsid w:val="0006157E"/>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507FFE"/>
    <w:rPr>
      <w:rFonts w:ascii="Cambria" w:hAnsi="Cambria" w:cs="Times New Roman"/>
      <w:b/>
      <w:bCs/>
      <w:kern w:val="32"/>
      <w:sz w:val="32"/>
      <w:szCs w:val="32"/>
      <w:lang w:val="de-CH" w:eastAsia="de-DE"/>
    </w:rPr>
  </w:style>
  <w:style w:type="character" w:customStyle="1" w:styleId="berschrift2Zchn">
    <w:name w:val="Überschrift 2 Zchn"/>
    <w:link w:val="berschrift2"/>
    <w:semiHidden/>
    <w:locked/>
    <w:rsid w:val="00507FFE"/>
    <w:rPr>
      <w:rFonts w:ascii="Cambria" w:hAnsi="Cambria" w:cs="Times New Roman"/>
      <w:b/>
      <w:bCs/>
      <w:i/>
      <w:iCs/>
      <w:sz w:val="28"/>
      <w:szCs w:val="28"/>
      <w:lang w:val="de-CH" w:eastAsia="de-DE"/>
    </w:rPr>
  </w:style>
  <w:style w:type="character" w:customStyle="1" w:styleId="berschrift3Zchn">
    <w:name w:val="Überschrift 3 Zchn"/>
    <w:link w:val="berschrift3"/>
    <w:semiHidden/>
    <w:locked/>
    <w:rsid w:val="00507FFE"/>
    <w:rPr>
      <w:rFonts w:ascii="Cambria" w:hAnsi="Cambria" w:cs="Times New Roman"/>
      <w:b/>
      <w:bCs/>
      <w:sz w:val="26"/>
      <w:szCs w:val="26"/>
      <w:lang w:val="de-CH" w:eastAsia="de-DE"/>
    </w:rPr>
  </w:style>
  <w:style w:type="paragraph" w:styleId="Umschlagadresse">
    <w:name w:val="envelope address"/>
    <w:basedOn w:val="Standard"/>
    <w:rsid w:val="009B3B4E"/>
    <w:pPr>
      <w:framePr w:w="4320" w:h="2160" w:hRule="exact" w:hSpace="141" w:wrap="auto" w:hAnchor="page" w:xAlign="center" w:yAlign="bottom"/>
      <w:ind w:left="1"/>
    </w:pPr>
    <w:rPr>
      <w:sz w:val="28"/>
    </w:rPr>
  </w:style>
  <w:style w:type="paragraph" w:styleId="Kopfzeile">
    <w:name w:val="header"/>
    <w:basedOn w:val="Standard"/>
    <w:link w:val="KopfzeileZchn"/>
    <w:rsid w:val="009B3B4E"/>
    <w:pPr>
      <w:tabs>
        <w:tab w:val="center" w:pos="4536"/>
        <w:tab w:val="right" w:pos="9072"/>
      </w:tabs>
    </w:pPr>
  </w:style>
  <w:style w:type="character" w:customStyle="1" w:styleId="KopfzeileZchn">
    <w:name w:val="Kopfzeile Zchn"/>
    <w:link w:val="Kopfzeile"/>
    <w:semiHidden/>
    <w:locked/>
    <w:rsid w:val="00507FFE"/>
    <w:rPr>
      <w:rFonts w:ascii="Arial" w:hAnsi="Arial" w:cs="Times New Roman"/>
      <w:sz w:val="22"/>
      <w:lang w:val="de-CH" w:eastAsia="de-DE"/>
    </w:rPr>
  </w:style>
  <w:style w:type="paragraph" w:styleId="Fuzeile">
    <w:name w:val="footer"/>
    <w:basedOn w:val="Standard"/>
    <w:link w:val="FuzeileZchn"/>
    <w:rsid w:val="009B3B4E"/>
    <w:pPr>
      <w:tabs>
        <w:tab w:val="center" w:pos="4536"/>
        <w:tab w:val="right" w:pos="9072"/>
      </w:tabs>
    </w:pPr>
  </w:style>
  <w:style w:type="character" w:customStyle="1" w:styleId="FuzeileZchn">
    <w:name w:val="Fußzeile Zchn"/>
    <w:link w:val="Fuzeile"/>
    <w:semiHidden/>
    <w:locked/>
    <w:rsid w:val="00507FFE"/>
    <w:rPr>
      <w:rFonts w:ascii="Arial" w:hAnsi="Arial" w:cs="Times New Roman"/>
      <w:sz w:val="22"/>
      <w:lang w:val="de-CH" w:eastAsia="de-DE"/>
    </w:rPr>
  </w:style>
  <w:style w:type="paragraph" w:customStyle="1" w:styleId="Adresse">
    <w:name w:val="Adresse"/>
    <w:rsid w:val="009B3B4E"/>
    <w:pPr>
      <w:ind w:firstLine="283"/>
      <w:jc w:val="right"/>
    </w:pPr>
    <w:rPr>
      <w:rFonts w:ascii="FranklinGothic" w:hAnsi="FranklinGothic"/>
      <w:sz w:val="24"/>
      <w:lang w:val="de-DE" w:eastAsia="de-DE"/>
    </w:rPr>
  </w:style>
  <w:style w:type="paragraph" w:customStyle="1" w:styleId="AdressePosition">
    <w:name w:val="Adresse Position"/>
    <w:basedOn w:val="Standard"/>
    <w:rsid w:val="009B3B4E"/>
    <w:pPr>
      <w:framePr w:w="3402" w:hSpace="142" w:wrap="notBeside" w:vAnchor="page" w:hAnchor="page" w:x="6805" w:y="2836" w:anchorLock="1"/>
    </w:pPr>
    <w:rPr>
      <w:rFonts w:ascii="Tahoma" w:hAnsi="Tahoma"/>
    </w:rPr>
  </w:style>
  <w:style w:type="paragraph" w:styleId="Textkrper3">
    <w:name w:val="Body Text 3"/>
    <w:basedOn w:val="Standard"/>
    <w:link w:val="Textkrper3Zchn"/>
    <w:rsid w:val="00AB30A7"/>
  </w:style>
  <w:style w:type="character" w:customStyle="1" w:styleId="Textkrper3Zchn">
    <w:name w:val="Textkörper 3 Zchn"/>
    <w:link w:val="Textkrper3"/>
    <w:semiHidden/>
    <w:locked/>
    <w:rsid w:val="00507FFE"/>
    <w:rPr>
      <w:rFonts w:ascii="Arial" w:hAnsi="Arial" w:cs="Times New Roman"/>
      <w:sz w:val="16"/>
      <w:szCs w:val="16"/>
      <w:lang w:val="de-CH" w:eastAsia="de-DE"/>
    </w:rPr>
  </w:style>
  <w:style w:type="paragraph" w:styleId="Textkrper2">
    <w:name w:val="Body Text 2"/>
    <w:basedOn w:val="Standard"/>
    <w:link w:val="Textkrper2Zchn"/>
    <w:rsid w:val="00AB30A7"/>
    <w:rPr>
      <w:b/>
      <w:i/>
    </w:rPr>
  </w:style>
  <w:style w:type="character" w:customStyle="1" w:styleId="Textkrper2Zchn">
    <w:name w:val="Textkörper 2 Zchn"/>
    <w:link w:val="Textkrper2"/>
    <w:semiHidden/>
    <w:locked/>
    <w:rsid w:val="00507FFE"/>
    <w:rPr>
      <w:rFonts w:ascii="Arial" w:hAnsi="Arial" w:cs="Times New Roman"/>
      <w:sz w:val="22"/>
      <w:lang w:val="de-CH" w:eastAsia="de-DE"/>
    </w:rPr>
  </w:style>
  <w:style w:type="character" w:styleId="Hyperlink">
    <w:name w:val="Hyperlink"/>
    <w:rsid w:val="00AB30A7"/>
    <w:rPr>
      <w:rFonts w:cs="Times New Roman"/>
      <w:color w:val="0000FF"/>
      <w:u w:val="single"/>
    </w:rPr>
  </w:style>
  <w:style w:type="paragraph" w:styleId="Sprechblasentext">
    <w:name w:val="Balloon Text"/>
    <w:basedOn w:val="Standard"/>
    <w:link w:val="SprechblasentextZchn"/>
    <w:semiHidden/>
    <w:rsid w:val="00102823"/>
    <w:rPr>
      <w:rFonts w:ascii="Tahoma" w:hAnsi="Tahoma" w:cs="Tahoma"/>
      <w:sz w:val="16"/>
      <w:szCs w:val="16"/>
    </w:rPr>
  </w:style>
  <w:style w:type="character" w:customStyle="1" w:styleId="SprechblasentextZchn">
    <w:name w:val="Sprechblasentext Zchn"/>
    <w:link w:val="Sprechblasentext"/>
    <w:semiHidden/>
    <w:locked/>
    <w:rsid w:val="00507FFE"/>
    <w:rPr>
      <w:rFonts w:cs="Times New Roman"/>
      <w:sz w:val="2"/>
      <w:lang w:val="de-CH" w:eastAsia="de-DE"/>
    </w:rPr>
  </w:style>
  <w:style w:type="character" w:customStyle="1" w:styleId="grundschrift1">
    <w:name w:val="grundschrift1"/>
    <w:rsid w:val="00B0338F"/>
    <w:rPr>
      <w:rFonts w:ascii="Arial" w:hAnsi="Arial" w:cs="Arial"/>
      <w:color w:val="000000"/>
      <w:sz w:val="18"/>
      <w:szCs w:val="18"/>
    </w:rPr>
  </w:style>
  <w:style w:type="character" w:customStyle="1" w:styleId="EmailStyle331">
    <w:name w:val="EmailStyle331"/>
    <w:semiHidden/>
    <w:rsid w:val="00481A05"/>
    <w:rPr>
      <w:rFonts w:ascii="Arial" w:hAnsi="Arial" w:cs="Arial"/>
      <w:color w:val="auto"/>
      <w:sz w:val="20"/>
      <w:szCs w:val="20"/>
    </w:rPr>
  </w:style>
  <w:style w:type="character" w:customStyle="1" w:styleId="EmailStyle341">
    <w:name w:val="EmailStyle341"/>
    <w:semiHidden/>
    <w:rsid w:val="003D110B"/>
    <w:rPr>
      <w:rFonts w:ascii="Arial" w:hAnsi="Arial" w:cs="Arial"/>
      <w:color w:val="auto"/>
      <w:sz w:val="20"/>
      <w:szCs w:val="20"/>
    </w:rPr>
  </w:style>
  <w:style w:type="character" w:styleId="Seitenzahl">
    <w:name w:val="page number"/>
    <w:basedOn w:val="Absatz-Standardschriftart"/>
    <w:rsid w:val="005532A4"/>
  </w:style>
  <w:style w:type="paragraph" w:customStyle="1" w:styleId="Gesetzestext">
    <w:name w:val="Gesetzestext"/>
    <w:rsid w:val="00A77C07"/>
    <w:pPr>
      <w:spacing w:line="280" w:lineRule="exact"/>
    </w:pPr>
    <w:rPr>
      <w:rFonts w:ascii="Arial" w:hAnsi="Arial"/>
      <w:sz w:val="22"/>
      <w:szCs w:val="22"/>
      <w:lang w:eastAsia="de-DE"/>
    </w:rPr>
  </w:style>
  <w:style w:type="character" w:customStyle="1" w:styleId="Hochgestellt">
    <w:name w:val="Hochgestellt"/>
    <w:rsid w:val="00A77C07"/>
    <w:rPr>
      <w:vertAlign w:val="superscript"/>
    </w:rPr>
  </w:style>
  <w:style w:type="paragraph" w:customStyle="1" w:styleId="N-TextmitZifferChar">
    <w:name w:val="N-Text mit Ziffer Char"/>
    <w:basedOn w:val="Standard"/>
    <w:rsid w:val="00742B66"/>
    <w:pPr>
      <w:widowControl w:val="0"/>
      <w:tabs>
        <w:tab w:val="left" w:pos="851"/>
      </w:tabs>
      <w:adjustRightInd w:val="0"/>
      <w:spacing w:before="120" w:line="240" w:lineRule="exact"/>
      <w:ind w:left="851" w:hanging="851"/>
      <w:jc w:val="both"/>
      <w:textAlignment w:val="baseline"/>
    </w:pPr>
    <w:rPr>
      <w:sz w:val="18"/>
      <w:lang w:eastAsia="it-IT"/>
    </w:rPr>
  </w:style>
  <w:style w:type="paragraph" w:customStyle="1" w:styleId="Default">
    <w:name w:val="Default"/>
    <w:rsid w:val="00A3408C"/>
    <w:pPr>
      <w:autoSpaceDE w:val="0"/>
      <w:autoSpaceDN w:val="0"/>
      <w:adjustRightInd w:val="0"/>
    </w:pPr>
    <w:rPr>
      <w:rFonts w:ascii="Arial" w:hAnsi="Arial" w:cs="Arial"/>
      <w:color w:val="000000"/>
      <w:sz w:val="24"/>
      <w:szCs w:val="24"/>
      <w:lang w:val="de-DE" w:eastAsia="de-DE"/>
    </w:rPr>
  </w:style>
  <w:style w:type="paragraph" w:styleId="berarbeitung">
    <w:name w:val="Revision"/>
    <w:hidden/>
    <w:uiPriority w:val="99"/>
    <w:semiHidden/>
    <w:rsid w:val="009E0872"/>
    <w:rPr>
      <w:rFonts w:ascii="Arial" w:hAnsi="Arial"/>
      <w:sz w:val="22"/>
      <w:lang w:eastAsia="de-DE"/>
    </w:rPr>
  </w:style>
  <w:style w:type="character" w:styleId="Kommentarzeichen">
    <w:name w:val="annotation reference"/>
    <w:basedOn w:val="Absatz-Standardschriftart"/>
    <w:rsid w:val="0094420A"/>
    <w:rPr>
      <w:sz w:val="16"/>
      <w:szCs w:val="16"/>
    </w:rPr>
  </w:style>
  <w:style w:type="paragraph" w:styleId="Kommentartext">
    <w:name w:val="annotation text"/>
    <w:basedOn w:val="Standard"/>
    <w:link w:val="KommentartextZchn"/>
    <w:rsid w:val="0094420A"/>
    <w:rPr>
      <w:sz w:val="20"/>
    </w:rPr>
  </w:style>
  <w:style w:type="character" w:customStyle="1" w:styleId="KommentartextZchn">
    <w:name w:val="Kommentartext Zchn"/>
    <w:basedOn w:val="Absatz-Standardschriftart"/>
    <w:link w:val="Kommentartext"/>
    <w:rsid w:val="0094420A"/>
    <w:rPr>
      <w:rFonts w:ascii="Arial" w:hAnsi="Arial"/>
      <w:lang w:eastAsia="de-DE"/>
    </w:rPr>
  </w:style>
  <w:style w:type="paragraph" w:styleId="Kommentarthema">
    <w:name w:val="annotation subject"/>
    <w:basedOn w:val="Kommentartext"/>
    <w:next w:val="Kommentartext"/>
    <w:link w:val="KommentarthemaZchn"/>
    <w:rsid w:val="0094420A"/>
    <w:rPr>
      <w:b/>
      <w:bCs/>
    </w:rPr>
  </w:style>
  <w:style w:type="character" w:customStyle="1" w:styleId="KommentarthemaZchn">
    <w:name w:val="Kommentarthema Zchn"/>
    <w:basedOn w:val="KommentartextZchn"/>
    <w:link w:val="Kommentarthema"/>
    <w:rsid w:val="0094420A"/>
    <w:rPr>
      <w:rFonts w:ascii="Arial" w:hAnsi="Arial"/>
      <w:b/>
      <w:bCs/>
      <w:lang w:eastAsia="de-DE"/>
    </w:rPr>
  </w:style>
  <w:style w:type="paragraph" w:styleId="StandardWeb">
    <w:name w:val="Normal (Web)"/>
    <w:basedOn w:val="Standard"/>
    <w:uiPriority w:val="99"/>
    <w:unhideWhenUsed/>
    <w:rsid w:val="00017B13"/>
    <w:pPr>
      <w:spacing w:before="100" w:beforeAutospacing="1" w:after="100" w:afterAutospacing="1"/>
    </w:pPr>
    <w:rPr>
      <w:rFonts w:ascii="Times New Roman" w:eastAsiaTheme="minorEastAsia" w:hAnsi="Times New Roman"/>
      <w:sz w:val="24"/>
      <w:szCs w:val="24"/>
      <w:lang w:eastAsia="de-CH"/>
    </w:rPr>
  </w:style>
  <w:style w:type="paragraph" w:styleId="Listenabsatz">
    <w:name w:val="List Paragraph"/>
    <w:basedOn w:val="Standard"/>
    <w:uiPriority w:val="34"/>
    <w:qFormat/>
    <w:rsid w:val="001D1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373A1"/>
    <w:rPr>
      <w:rFonts w:ascii="Arial" w:hAnsi="Arial"/>
      <w:sz w:val="22"/>
      <w:lang w:eastAsia="de-DE"/>
    </w:rPr>
  </w:style>
  <w:style w:type="paragraph" w:styleId="berschrift1">
    <w:name w:val="heading 1"/>
    <w:basedOn w:val="Standard"/>
    <w:next w:val="Standard"/>
    <w:link w:val="berschrift1Zchn"/>
    <w:qFormat/>
    <w:rsid w:val="009B3B4E"/>
    <w:pPr>
      <w:keepNext/>
      <w:outlineLvl w:val="0"/>
    </w:pPr>
    <w:rPr>
      <w:kern w:val="40"/>
      <w:sz w:val="40"/>
      <w:lang w:val="de-DE"/>
    </w:rPr>
  </w:style>
  <w:style w:type="paragraph" w:styleId="berschrift2">
    <w:name w:val="heading 2"/>
    <w:basedOn w:val="Standard"/>
    <w:next w:val="Standard"/>
    <w:link w:val="berschrift2Zchn"/>
    <w:qFormat/>
    <w:rsid w:val="00AB30A7"/>
    <w:pPr>
      <w:keepNext/>
      <w:spacing w:before="240" w:after="60"/>
      <w:outlineLvl w:val="1"/>
    </w:pPr>
    <w:rPr>
      <w:rFonts w:cs="Arial"/>
      <w:b/>
      <w:bCs/>
      <w:i/>
      <w:iCs/>
      <w:sz w:val="28"/>
      <w:szCs w:val="28"/>
    </w:rPr>
  </w:style>
  <w:style w:type="paragraph" w:styleId="berschrift3">
    <w:name w:val="heading 3"/>
    <w:basedOn w:val="Standard"/>
    <w:next w:val="Standard"/>
    <w:link w:val="berschrift3Zchn"/>
    <w:qFormat/>
    <w:rsid w:val="0006157E"/>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507FFE"/>
    <w:rPr>
      <w:rFonts w:ascii="Cambria" w:hAnsi="Cambria" w:cs="Times New Roman"/>
      <w:b/>
      <w:bCs/>
      <w:kern w:val="32"/>
      <w:sz w:val="32"/>
      <w:szCs w:val="32"/>
      <w:lang w:val="de-CH" w:eastAsia="de-DE"/>
    </w:rPr>
  </w:style>
  <w:style w:type="character" w:customStyle="1" w:styleId="berschrift2Zchn">
    <w:name w:val="Überschrift 2 Zchn"/>
    <w:link w:val="berschrift2"/>
    <w:semiHidden/>
    <w:locked/>
    <w:rsid w:val="00507FFE"/>
    <w:rPr>
      <w:rFonts w:ascii="Cambria" w:hAnsi="Cambria" w:cs="Times New Roman"/>
      <w:b/>
      <w:bCs/>
      <w:i/>
      <w:iCs/>
      <w:sz w:val="28"/>
      <w:szCs w:val="28"/>
      <w:lang w:val="de-CH" w:eastAsia="de-DE"/>
    </w:rPr>
  </w:style>
  <w:style w:type="character" w:customStyle="1" w:styleId="berschrift3Zchn">
    <w:name w:val="Überschrift 3 Zchn"/>
    <w:link w:val="berschrift3"/>
    <w:semiHidden/>
    <w:locked/>
    <w:rsid w:val="00507FFE"/>
    <w:rPr>
      <w:rFonts w:ascii="Cambria" w:hAnsi="Cambria" w:cs="Times New Roman"/>
      <w:b/>
      <w:bCs/>
      <w:sz w:val="26"/>
      <w:szCs w:val="26"/>
      <w:lang w:val="de-CH" w:eastAsia="de-DE"/>
    </w:rPr>
  </w:style>
  <w:style w:type="paragraph" w:styleId="Umschlagadresse">
    <w:name w:val="envelope address"/>
    <w:basedOn w:val="Standard"/>
    <w:rsid w:val="009B3B4E"/>
    <w:pPr>
      <w:framePr w:w="4320" w:h="2160" w:hRule="exact" w:hSpace="141" w:wrap="auto" w:hAnchor="page" w:xAlign="center" w:yAlign="bottom"/>
      <w:ind w:left="1"/>
    </w:pPr>
    <w:rPr>
      <w:sz w:val="28"/>
    </w:rPr>
  </w:style>
  <w:style w:type="paragraph" w:styleId="Kopfzeile">
    <w:name w:val="header"/>
    <w:basedOn w:val="Standard"/>
    <w:link w:val="KopfzeileZchn"/>
    <w:rsid w:val="009B3B4E"/>
    <w:pPr>
      <w:tabs>
        <w:tab w:val="center" w:pos="4536"/>
        <w:tab w:val="right" w:pos="9072"/>
      </w:tabs>
    </w:pPr>
  </w:style>
  <w:style w:type="character" w:customStyle="1" w:styleId="KopfzeileZchn">
    <w:name w:val="Kopfzeile Zchn"/>
    <w:link w:val="Kopfzeile"/>
    <w:semiHidden/>
    <w:locked/>
    <w:rsid w:val="00507FFE"/>
    <w:rPr>
      <w:rFonts w:ascii="Arial" w:hAnsi="Arial" w:cs="Times New Roman"/>
      <w:sz w:val="22"/>
      <w:lang w:val="de-CH" w:eastAsia="de-DE"/>
    </w:rPr>
  </w:style>
  <w:style w:type="paragraph" w:styleId="Fuzeile">
    <w:name w:val="footer"/>
    <w:basedOn w:val="Standard"/>
    <w:link w:val="FuzeileZchn"/>
    <w:rsid w:val="009B3B4E"/>
    <w:pPr>
      <w:tabs>
        <w:tab w:val="center" w:pos="4536"/>
        <w:tab w:val="right" w:pos="9072"/>
      </w:tabs>
    </w:pPr>
  </w:style>
  <w:style w:type="character" w:customStyle="1" w:styleId="FuzeileZchn">
    <w:name w:val="Fußzeile Zchn"/>
    <w:link w:val="Fuzeile"/>
    <w:semiHidden/>
    <w:locked/>
    <w:rsid w:val="00507FFE"/>
    <w:rPr>
      <w:rFonts w:ascii="Arial" w:hAnsi="Arial" w:cs="Times New Roman"/>
      <w:sz w:val="22"/>
      <w:lang w:val="de-CH" w:eastAsia="de-DE"/>
    </w:rPr>
  </w:style>
  <w:style w:type="paragraph" w:customStyle="1" w:styleId="Adresse">
    <w:name w:val="Adresse"/>
    <w:rsid w:val="009B3B4E"/>
    <w:pPr>
      <w:ind w:firstLine="283"/>
      <w:jc w:val="right"/>
    </w:pPr>
    <w:rPr>
      <w:rFonts w:ascii="FranklinGothic" w:hAnsi="FranklinGothic"/>
      <w:sz w:val="24"/>
      <w:lang w:val="de-DE" w:eastAsia="de-DE"/>
    </w:rPr>
  </w:style>
  <w:style w:type="paragraph" w:customStyle="1" w:styleId="AdressePosition">
    <w:name w:val="Adresse Position"/>
    <w:basedOn w:val="Standard"/>
    <w:rsid w:val="009B3B4E"/>
    <w:pPr>
      <w:framePr w:w="3402" w:hSpace="142" w:wrap="notBeside" w:vAnchor="page" w:hAnchor="page" w:x="6805" w:y="2836" w:anchorLock="1"/>
    </w:pPr>
    <w:rPr>
      <w:rFonts w:ascii="Tahoma" w:hAnsi="Tahoma"/>
    </w:rPr>
  </w:style>
  <w:style w:type="paragraph" w:styleId="Textkrper3">
    <w:name w:val="Body Text 3"/>
    <w:basedOn w:val="Standard"/>
    <w:link w:val="Textkrper3Zchn"/>
    <w:rsid w:val="00AB30A7"/>
  </w:style>
  <w:style w:type="character" w:customStyle="1" w:styleId="Textkrper3Zchn">
    <w:name w:val="Textkörper 3 Zchn"/>
    <w:link w:val="Textkrper3"/>
    <w:semiHidden/>
    <w:locked/>
    <w:rsid w:val="00507FFE"/>
    <w:rPr>
      <w:rFonts w:ascii="Arial" w:hAnsi="Arial" w:cs="Times New Roman"/>
      <w:sz w:val="16"/>
      <w:szCs w:val="16"/>
      <w:lang w:val="de-CH" w:eastAsia="de-DE"/>
    </w:rPr>
  </w:style>
  <w:style w:type="paragraph" w:styleId="Textkrper2">
    <w:name w:val="Body Text 2"/>
    <w:basedOn w:val="Standard"/>
    <w:link w:val="Textkrper2Zchn"/>
    <w:rsid w:val="00AB30A7"/>
    <w:rPr>
      <w:b/>
      <w:i/>
    </w:rPr>
  </w:style>
  <w:style w:type="character" w:customStyle="1" w:styleId="Textkrper2Zchn">
    <w:name w:val="Textkörper 2 Zchn"/>
    <w:link w:val="Textkrper2"/>
    <w:semiHidden/>
    <w:locked/>
    <w:rsid w:val="00507FFE"/>
    <w:rPr>
      <w:rFonts w:ascii="Arial" w:hAnsi="Arial" w:cs="Times New Roman"/>
      <w:sz w:val="22"/>
      <w:lang w:val="de-CH" w:eastAsia="de-DE"/>
    </w:rPr>
  </w:style>
  <w:style w:type="character" w:styleId="Hyperlink">
    <w:name w:val="Hyperlink"/>
    <w:rsid w:val="00AB30A7"/>
    <w:rPr>
      <w:rFonts w:cs="Times New Roman"/>
      <w:color w:val="0000FF"/>
      <w:u w:val="single"/>
    </w:rPr>
  </w:style>
  <w:style w:type="paragraph" w:styleId="Sprechblasentext">
    <w:name w:val="Balloon Text"/>
    <w:basedOn w:val="Standard"/>
    <w:link w:val="SprechblasentextZchn"/>
    <w:semiHidden/>
    <w:rsid w:val="00102823"/>
    <w:rPr>
      <w:rFonts w:ascii="Tahoma" w:hAnsi="Tahoma" w:cs="Tahoma"/>
      <w:sz w:val="16"/>
      <w:szCs w:val="16"/>
    </w:rPr>
  </w:style>
  <w:style w:type="character" w:customStyle="1" w:styleId="SprechblasentextZchn">
    <w:name w:val="Sprechblasentext Zchn"/>
    <w:link w:val="Sprechblasentext"/>
    <w:semiHidden/>
    <w:locked/>
    <w:rsid w:val="00507FFE"/>
    <w:rPr>
      <w:rFonts w:cs="Times New Roman"/>
      <w:sz w:val="2"/>
      <w:lang w:val="de-CH" w:eastAsia="de-DE"/>
    </w:rPr>
  </w:style>
  <w:style w:type="character" w:customStyle="1" w:styleId="grundschrift1">
    <w:name w:val="grundschrift1"/>
    <w:rsid w:val="00B0338F"/>
    <w:rPr>
      <w:rFonts w:ascii="Arial" w:hAnsi="Arial" w:cs="Arial"/>
      <w:color w:val="000000"/>
      <w:sz w:val="18"/>
      <w:szCs w:val="18"/>
    </w:rPr>
  </w:style>
  <w:style w:type="character" w:customStyle="1" w:styleId="EmailStyle331">
    <w:name w:val="EmailStyle331"/>
    <w:semiHidden/>
    <w:rsid w:val="00481A05"/>
    <w:rPr>
      <w:rFonts w:ascii="Arial" w:hAnsi="Arial" w:cs="Arial"/>
      <w:color w:val="auto"/>
      <w:sz w:val="20"/>
      <w:szCs w:val="20"/>
    </w:rPr>
  </w:style>
  <w:style w:type="character" w:customStyle="1" w:styleId="EmailStyle341">
    <w:name w:val="EmailStyle341"/>
    <w:semiHidden/>
    <w:rsid w:val="003D110B"/>
    <w:rPr>
      <w:rFonts w:ascii="Arial" w:hAnsi="Arial" w:cs="Arial"/>
      <w:color w:val="auto"/>
      <w:sz w:val="20"/>
      <w:szCs w:val="20"/>
    </w:rPr>
  </w:style>
  <w:style w:type="character" w:styleId="Seitenzahl">
    <w:name w:val="page number"/>
    <w:basedOn w:val="Absatz-Standardschriftart"/>
    <w:rsid w:val="005532A4"/>
  </w:style>
  <w:style w:type="paragraph" w:customStyle="1" w:styleId="Gesetzestext">
    <w:name w:val="Gesetzestext"/>
    <w:rsid w:val="00A77C07"/>
    <w:pPr>
      <w:spacing w:line="280" w:lineRule="exact"/>
    </w:pPr>
    <w:rPr>
      <w:rFonts w:ascii="Arial" w:hAnsi="Arial"/>
      <w:sz w:val="22"/>
      <w:szCs w:val="22"/>
      <w:lang w:eastAsia="de-DE"/>
    </w:rPr>
  </w:style>
  <w:style w:type="character" w:customStyle="1" w:styleId="Hochgestellt">
    <w:name w:val="Hochgestellt"/>
    <w:rsid w:val="00A77C07"/>
    <w:rPr>
      <w:vertAlign w:val="superscript"/>
    </w:rPr>
  </w:style>
  <w:style w:type="paragraph" w:customStyle="1" w:styleId="N-TextmitZifferChar">
    <w:name w:val="N-Text mit Ziffer Char"/>
    <w:basedOn w:val="Standard"/>
    <w:rsid w:val="00742B66"/>
    <w:pPr>
      <w:widowControl w:val="0"/>
      <w:tabs>
        <w:tab w:val="left" w:pos="851"/>
      </w:tabs>
      <w:adjustRightInd w:val="0"/>
      <w:spacing w:before="120" w:line="240" w:lineRule="exact"/>
      <w:ind w:left="851" w:hanging="851"/>
      <w:jc w:val="both"/>
      <w:textAlignment w:val="baseline"/>
    </w:pPr>
    <w:rPr>
      <w:sz w:val="18"/>
      <w:lang w:eastAsia="it-IT"/>
    </w:rPr>
  </w:style>
  <w:style w:type="paragraph" w:customStyle="1" w:styleId="Default">
    <w:name w:val="Default"/>
    <w:rsid w:val="00A3408C"/>
    <w:pPr>
      <w:autoSpaceDE w:val="0"/>
      <w:autoSpaceDN w:val="0"/>
      <w:adjustRightInd w:val="0"/>
    </w:pPr>
    <w:rPr>
      <w:rFonts w:ascii="Arial" w:hAnsi="Arial" w:cs="Arial"/>
      <w:color w:val="000000"/>
      <w:sz w:val="24"/>
      <w:szCs w:val="24"/>
      <w:lang w:val="de-DE" w:eastAsia="de-DE"/>
    </w:rPr>
  </w:style>
  <w:style w:type="paragraph" w:styleId="berarbeitung">
    <w:name w:val="Revision"/>
    <w:hidden/>
    <w:uiPriority w:val="99"/>
    <w:semiHidden/>
    <w:rsid w:val="009E0872"/>
    <w:rPr>
      <w:rFonts w:ascii="Arial" w:hAnsi="Arial"/>
      <w:sz w:val="22"/>
      <w:lang w:eastAsia="de-DE"/>
    </w:rPr>
  </w:style>
  <w:style w:type="character" w:styleId="Kommentarzeichen">
    <w:name w:val="annotation reference"/>
    <w:basedOn w:val="Absatz-Standardschriftart"/>
    <w:rsid w:val="0094420A"/>
    <w:rPr>
      <w:sz w:val="16"/>
      <w:szCs w:val="16"/>
    </w:rPr>
  </w:style>
  <w:style w:type="paragraph" w:styleId="Kommentartext">
    <w:name w:val="annotation text"/>
    <w:basedOn w:val="Standard"/>
    <w:link w:val="KommentartextZchn"/>
    <w:rsid w:val="0094420A"/>
    <w:rPr>
      <w:sz w:val="20"/>
    </w:rPr>
  </w:style>
  <w:style w:type="character" w:customStyle="1" w:styleId="KommentartextZchn">
    <w:name w:val="Kommentartext Zchn"/>
    <w:basedOn w:val="Absatz-Standardschriftart"/>
    <w:link w:val="Kommentartext"/>
    <w:rsid w:val="0094420A"/>
    <w:rPr>
      <w:rFonts w:ascii="Arial" w:hAnsi="Arial"/>
      <w:lang w:eastAsia="de-DE"/>
    </w:rPr>
  </w:style>
  <w:style w:type="paragraph" w:styleId="Kommentarthema">
    <w:name w:val="annotation subject"/>
    <w:basedOn w:val="Kommentartext"/>
    <w:next w:val="Kommentartext"/>
    <w:link w:val="KommentarthemaZchn"/>
    <w:rsid w:val="0094420A"/>
    <w:rPr>
      <w:b/>
      <w:bCs/>
    </w:rPr>
  </w:style>
  <w:style w:type="character" w:customStyle="1" w:styleId="KommentarthemaZchn">
    <w:name w:val="Kommentarthema Zchn"/>
    <w:basedOn w:val="KommentartextZchn"/>
    <w:link w:val="Kommentarthema"/>
    <w:rsid w:val="0094420A"/>
    <w:rPr>
      <w:rFonts w:ascii="Arial" w:hAnsi="Arial"/>
      <w:b/>
      <w:bCs/>
      <w:lang w:eastAsia="de-DE"/>
    </w:rPr>
  </w:style>
  <w:style w:type="paragraph" w:styleId="StandardWeb">
    <w:name w:val="Normal (Web)"/>
    <w:basedOn w:val="Standard"/>
    <w:uiPriority w:val="99"/>
    <w:unhideWhenUsed/>
    <w:rsid w:val="00017B13"/>
    <w:pPr>
      <w:spacing w:before="100" w:beforeAutospacing="1" w:after="100" w:afterAutospacing="1"/>
    </w:pPr>
    <w:rPr>
      <w:rFonts w:ascii="Times New Roman" w:eastAsiaTheme="minorEastAsia" w:hAnsi="Times New Roman"/>
      <w:sz w:val="24"/>
      <w:szCs w:val="24"/>
      <w:lang w:eastAsia="de-CH"/>
    </w:rPr>
  </w:style>
  <w:style w:type="paragraph" w:styleId="Listenabsatz">
    <w:name w:val="List Paragraph"/>
    <w:basedOn w:val="Standard"/>
    <w:uiPriority w:val="34"/>
    <w:qFormat/>
    <w:rsid w:val="001D1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52042">
      <w:bodyDiv w:val="1"/>
      <w:marLeft w:val="0"/>
      <w:marRight w:val="0"/>
      <w:marTop w:val="0"/>
      <w:marBottom w:val="0"/>
      <w:divBdr>
        <w:top w:val="none" w:sz="0" w:space="0" w:color="auto"/>
        <w:left w:val="none" w:sz="0" w:space="0" w:color="auto"/>
        <w:bottom w:val="none" w:sz="0" w:space="0" w:color="auto"/>
        <w:right w:val="none" w:sz="0" w:space="0" w:color="auto"/>
      </w:divBdr>
      <w:divsChild>
        <w:div w:id="910894110">
          <w:marLeft w:val="0"/>
          <w:marRight w:val="0"/>
          <w:marTop w:val="0"/>
          <w:marBottom w:val="0"/>
          <w:divBdr>
            <w:top w:val="none" w:sz="0" w:space="0" w:color="auto"/>
            <w:left w:val="none" w:sz="0" w:space="0" w:color="auto"/>
            <w:bottom w:val="none" w:sz="0" w:space="0" w:color="auto"/>
            <w:right w:val="none" w:sz="0" w:space="0" w:color="auto"/>
          </w:divBdr>
          <w:divsChild>
            <w:div w:id="17044136">
              <w:marLeft w:val="0"/>
              <w:marRight w:val="0"/>
              <w:marTop w:val="0"/>
              <w:marBottom w:val="0"/>
              <w:divBdr>
                <w:top w:val="none" w:sz="0" w:space="0" w:color="auto"/>
                <w:left w:val="none" w:sz="0" w:space="0" w:color="auto"/>
                <w:bottom w:val="none" w:sz="0" w:space="0" w:color="auto"/>
                <w:right w:val="none" w:sz="0" w:space="0" w:color="auto"/>
              </w:divBdr>
              <w:divsChild>
                <w:div w:id="7581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1485">
      <w:bodyDiv w:val="1"/>
      <w:marLeft w:val="0"/>
      <w:marRight w:val="0"/>
      <w:marTop w:val="0"/>
      <w:marBottom w:val="0"/>
      <w:divBdr>
        <w:top w:val="none" w:sz="0" w:space="0" w:color="auto"/>
        <w:left w:val="none" w:sz="0" w:space="0" w:color="auto"/>
        <w:bottom w:val="none" w:sz="0" w:space="0" w:color="auto"/>
        <w:right w:val="none" w:sz="0" w:space="0" w:color="auto"/>
      </w:divBdr>
    </w:div>
    <w:div w:id="13047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kaboa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i\Desktop\Pfl&#228;sterung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Pflästerungen</Template>
  <TotalTime>0</TotalTime>
  <Pages>2</Pages>
  <Words>771</Words>
  <Characters>5320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SIV</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Burnell</dc:creator>
  <cp:lastModifiedBy>Kaeppeli Rita</cp:lastModifiedBy>
  <cp:revision>4</cp:revision>
  <cp:lastPrinted>2018-04-26T13:14:00Z</cp:lastPrinted>
  <dcterms:created xsi:type="dcterms:W3CDTF">2018-09-10T08:02:00Z</dcterms:created>
  <dcterms:modified xsi:type="dcterms:W3CDTF">2018-10-25T12:04:00Z</dcterms:modified>
</cp:coreProperties>
</file>